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D5" w:rsidRDefault="000D5B6B"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2937D5" w:rsidRDefault="000D5B6B" w:rsidP="00987950">
      <w:pPr>
        <w:spacing w:afterLines="50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2019年4月高等教育自学考试教材调整表</w:t>
      </w:r>
    </w:p>
    <w:tbl>
      <w:tblPr>
        <w:tblW w:w="964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779"/>
        <w:gridCol w:w="2130"/>
        <w:gridCol w:w="2385"/>
        <w:gridCol w:w="2235"/>
        <w:gridCol w:w="914"/>
        <w:gridCol w:w="734"/>
      </w:tblGrid>
      <w:tr w:rsidR="002937D5">
        <w:trPr>
          <w:trHeight w:val="570"/>
          <w:tblHeader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课程</w:t>
            </w:r>
          </w:p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版本</w:t>
            </w:r>
          </w:p>
        </w:tc>
      </w:tr>
      <w:tr w:rsidR="002937D5">
        <w:trPr>
          <w:trHeight w:val="5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00022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高等数学(工专)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高等数学（工专）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北京大学出版社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吴纪桃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漆  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</w:t>
            </w:r>
          </w:p>
        </w:tc>
      </w:tr>
      <w:tr w:rsidR="002937D5">
        <w:trPr>
          <w:trHeight w:val="316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00040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法学概论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法学概论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北京大学出版社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王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磊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</w:t>
            </w:r>
          </w:p>
        </w:tc>
      </w:tr>
      <w:tr w:rsidR="002937D5">
        <w:trPr>
          <w:trHeight w:val="5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00107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现代管理学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现代管理学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中国人民大学出版社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刘熙瑞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杨朝聚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</w:t>
            </w:r>
          </w:p>
        </w:tc>
      </w:tr>
      <w:tr w:rsidR="002937D5">
        <w:trPr>
          <w:trHeight w:val="316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00144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企业管理概论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企业管理概论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中国人民大学出版社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闫笑非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</w:t>
            </w:r>
          </w:p>
        </w:tc>
      </w:tr>
      <w:tr w:rsidR="002937D5">
        <w:trPr>
          <w:trHeight w:val="316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00151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企业经营战略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企业经营战略概论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中国人民大学出版社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白瑷峥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</w:t>
            </w:r>
          </w:p>
        </w:tc>
      </w:tr>
      <w:tr w:rsidR="002937D5">
        <w:trPr>
          <w:trHeight w:val="316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00153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质量管理(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质量管理学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中国人民大学出版社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焦叔斌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</w:t>
            </w:r>
          </w:p>
        </w:tc>
      </w:tr>
      <w:tr w:rsidR="002937D5">
        <w:trPr>
          <w:trHeight w:val="316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00155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中级财务会计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中级财务会计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中国财政经济出版社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孟永峰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</w:t>
            </w:r>
          </w:p>
        </w:tc>
      </w:tr>
      <w:tr w:rsidR="002937D5">
        <w:trPr>
          <w:trHeight w:val="316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00158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资产评估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资产评估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中国财政经济出版社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李胜坤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</w:t>
            </w:r>
          </w:p>
        </w:tc>
      </w:tr>
      <w:tr w:rsidR="002937D5">
        <w:trPr>
          <w:trHeight w:val="316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00226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知识产权法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知识产权法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北京大学出版社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吴汉东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</w:t>
            </w:r>
          </w:p>
        </w:tc>
      </w:tr>
      <w:tr w:rsidR="002937D5">
        <w:trPr>
          <w:trHeight w:val="316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00249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国际私法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国际私法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北京大学出版社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蒋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新苗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</w:t>
            </w:r>
          </w:p>
        </w:tc>
      </w:tr>
      <w:tr w:rsidR="002937D5">
        <w:trPr>
          <w:trHeight w:val="316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00264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中国法律思想史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中国法律思想史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北京大学出版社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杨启成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</w:t>
            </w:r>
          </w:p>
        </w:tc>
      </w:tr>
      <w:tr w:rsidR="002937D5">
        <w:trPr>
          <w:trHeight w:val="316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00450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教育评估和督导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教育督导、评价与检测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孙君阳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</w:t>
            </w:r>
          </w:p>
        </w:tc>
      </w:tr>
      <w:tr w:rsidR="002937D5">
        <w:trPr>
          <w:trHeight w:val="316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00452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教育统计与测量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教育统计与测量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赵德成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</w:t>
            </w:r>
          </w:p>
        </w:tc>
      </w:tr>
      <w:tr w:rsidR="002937D5">
        <w:trPr>
          <w:trHeight w:val="316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00455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教育管理心理学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教育管理心理学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郭瞻予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</w:t>
            </w:r>
          </w:p>
        </w:tc>
      </w:tr>
      <w:tr w:rsidR="002937D5">
        <w:trPr>
          <w:trHeight w:val="5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00633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新闻学概论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新闻学概论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外语教学与研究出版社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高金萍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2017</w:t>
            </w:r>
          </w:p>
        </w:tc>
      </w:tr>
      <w:tr w:rsidR="002937D5">
        <w:trPr>
          <w:trHeight w:val="316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01848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公务员制度　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公务员制度　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刘俊生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</w:t>
            </w:r>
          </w:p>
        </w:tc>
      </w:tr>
      <w:tr w:rsidR="002937D5">
        <w:trPr>
          <w:trHeight w:val="5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02197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概率论与数理统计(二)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概率论与数理统计(二)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北京大学出版社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孙洪祥 张志刚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</w:t>
            </w:r>
          </w:p>
        </w:tc>
      </w:tr>
      <w:tr w:rsidR="002937D5">
        <w:trPr>
          <w:trHeight w:val="316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02628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管理经济学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管理经济学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中国人民大学出版社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陈建萍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</w:t>
            </w:r>
          </w:p>
        </w:tc>
      </w:tr>
      <w:tr w:rsidR="002937D5">
        <w:trPr>
          <w:trHeight w:val="570"/>
          <w:jc w:val="center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03706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思想道德修养与法律基础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思想道德修养与法律基础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本书</w:t>
            </w:r>
          </w:p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编写组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</w:t>
            </w:r>
          </w:p>
        </w:tc>
      </w:tr>
      <w:tr w:rsidR="002937D5">
        <w:trPr>
          <w:trHeight w:val="570"/>
          <w:jc w:val="center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2937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2937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2937D5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思想道德修养与法律基础自学考试学习读本</w:t>
            </w: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2937D5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刘瑞复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左  鹏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2937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2937D5">
        <w:trPr>
          <w:trHeight w:val="570"/>
          <w:jc w:val="center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03708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中国近现代史纲要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中国近现代史纲要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本书编写组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</w:t>
            </w:r>
          </w:p>
        </w:tc>
      </w:tr>
      <w:tr w:rsidR="002937D5">
        <w:trPr>
          <w:trHeight w:val="570"/>
          <w:jc w:val="center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2937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2937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2937D5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中国近现代史纲要自学考试学习读本</w:t>
            </w: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2937D5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捷</w:t>
            </w:r>
          </w:p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王顺生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2937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2937D5">
        <w:trPr>
          <w:trHeight w:val="570"/>
          <w:jc w:val="center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03709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马克思主义基本原理概论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马克思主义基本原理概论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北京大学出版社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本书</w:t>
            </w:r>
          </w:p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编写组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</w:t>
            </w:r>
          </w:p>
        </w:tc>
      </w:tr>
      <w:tr w:rsidR="002937D5">
        <w:trPr>
          <w:trHeight w:val="570"/>
          <w:jc w:val="center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2937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2937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2937D5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马克思主义基本原理概论自学考试学习读本</w:t>
            </w: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2937D5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卫兴华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赵家祥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2937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2937D5">
        <w:trPr>
          <w:trHeight w:val="5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04183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bottom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概率论与数理统计(经管类)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bottom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概率论与数理统计(经管类)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bottom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北京大学出版社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7D5" w:rsidRDefault="000D5B6B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柳金甫 张志刚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</w:t>
            </w:r>
          </w:p>
        </w:tc>
      </w:tr>
      <w:tr w:rsidR="002937D5">
        <w:trPr>
          <w:trHeight w:val="5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04184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bottom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线性代数(经管类)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bottom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线性代数(经管类)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bottom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北京大学出版社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7D5" w:rsidRDefault="000D5B6B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刘吉佑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color w:val="000000"/>
                <w:kern w:val="0"/>
                <w:sz w:val="24"/>
              </w:rPr>
              <w:t>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</w:t>
            </w:r>
          </w:p>
        </w:tc>
      </w:tr>
      <w:tr w:rsidR="002937D5">
        <w:trPr>
          <w:trHeight w:val="316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04741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计算机网络原理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计算机网络原理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987950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机械工业</w:t>
            </w:r>
            <w:r w:rsidR="000D5B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李全龙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</w:t>
            </w:r>
          </w:p>
        </w:tc>
      </w:tr>
      <w:tr w:rsidR="002937D5">
        <w:trPr>
          <w:trHeight w:val="570"/>
          <w:jc w:val="center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12656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bottom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bottom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本书</w:t>
            </w:r>
          </w:p>
          <w:p w:rsidR="002937D5" w:rsidRDefault="000D5B6B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编写组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</w:t>
            </w:r>
          </w:p>
        </w:tc>
      </w:tr>
      <w:tr w:rsidR="002937D5">
        <w:trPr>
          <w:trHeight w:val="855"/>
          <w:jc w:val="center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2937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2937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2937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bottom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毛泽东思想和中国特色社会主义理论体系概论自学考试学习读本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bottom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北京大学出版社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孙蚌珠 冯雅新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2937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2937D5">
        <w:trPr>
          <w:trHeight w:val="4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00688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设计概论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设计概论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中国轻工业出版社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  江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2016</w:t>
            </w:r>
          </w:p>
        </w:tc>
      </w:tr>
      <w:tr w:rsidR="002937D5">
        <w:trPr>
          <w:trHeight w:val="963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06059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心理学研究方法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心理学研究方法精要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left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中国人民大学出版社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[美]尼尔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J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萨尔金德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D5" w:rsidRDefault="000D5B6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2011</w:t>
            </w:r>
          </w:p>
        </w:tc>
      </w:tr>
    </w:tbl>
    <w:p w:rsidR="002937D5" w:rsidRDefault="002937D5" w:rsidP="00135BA6">
      <w:pPr>
        <w:spacing w:line="640" w:lineRule="exact"/>
      </w:pPr>
    </w:p>
    <w:sectPr w:rsidR="002937D5" w:rsidSect="002937D5">
      <w:footerReference w:type="even" r:id="rId7"/>
      <w:footerReference w:type="default" r:id="rId8"/>
      <w:pgSz w:w="11906" w:h="16838"/>
      <w:pgMar w:top="1928" w:right="1418" w:bottom="1928" w:left="141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6E1" w:rsidRDefault="00A446E1" w:rsidP="002937D5">
      <w:r>
        <w:separator/>
      </w:r>
    </w:p>
  </w:endnote>
  <w:endnote w:type="continuationSeparator" w:id="0">
    <w:p w:rsidR="00A446E1" w:rsidRDefault="00A446E1" w:rsidP="0029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D5" w:rsidRDefault="00C41B7E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0D5B6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37D5" w:rsidRDefault="002937D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D5" w:rsidRDefault="000D5B6B">
    <w:pPr>
      <w:pStyle w:val="a4"/>
      <w:framePr w:wrap="around" w:vAnchor="text" w:hAnchor="margin" w:xAlign="outside" w:y="1"/>
      <w:ind w:leftChars="150" w:left="315" w:rightChars="150" w:right="315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="00C41B7E"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 w:rsidR="00C41B7E">
      <w:rPr>
        <w:rStyle w:val="a6"/>
        <w:sz w:val="28"/>
        <w:szCs w:val="28"/>
      </w:rPr>
      <w:fldChar w:fldCharType="separate"/>
    </w:r>
    <w:r w:rsidR="00987950">
      <w:rPr>
        <w:rStyle w:val="a6"/>
        <w:noProof/>
        <w:sz w:val="28"/>
        <w:szCs w:val="28"/>
      </w:rPr>
      <w:t>2</w:t>
    </w:r>
    <w:r w:rsidR="00C41B7E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2937D5" w:rsidRDefault="002937D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6E1" w:rsidRDefault="00A446E1" w:rsidP="002937D5">
      <w:r>
        <w:separator/>
      </w:r>
    </w:p>
  </w:footnote>
  <w:footnote w:type="continuationSeparator" w:id="0">
    <w:p w:rsidR="00A446E1" w:rsidRDefault="00A446E1" w:rsidP="00293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E87"/>
    <w:rsid w:val="000D5B6B"/>
    <w:rsid w:val="000F18DA"/>
    <w:rsid w:val="00135BA6"/>
    <w:rsid w:val="0014707F"/>
    <w:rsid w:val="001B01C5"/>
    <w:rsid w:val="00244F74"/>
    <w:rsid w:val="002937D5"/>
    <w:rsid w:val="002D008C"/>
    <w:rsid w:val="002E74E7"/>
    <w:rsid w:val="003A2CAD"/>
    <w:rsid w:val="003C13D8"/>
    <w:rsid w:val="004101CE"/>
    <w:rsid w:val="00473356"/>
    <w:rsid w:val="00557F8D"/>
    <w:rsid w:val="00602F05"/>
    <w:rsid w:val="00644798"/>
    <w:rsid w:val="006E5E87"/>
    <w:rsid w:val="007700B3"/>
    <w:rsid w:val="007921D5"/>
    <w:rsid w:val="007D62F5"/>
    <w:rsid w:val="0091779B"/>
    <w:rsid w:val="00987950"/>
    <w:rsid w:val="009A1294"/>
    <w:rsid w:val="009A5D98"/>
    <w:rsid w:val="00A3694B"/>
    <w:rsid w:val="00A446E1"/>
    <w:rsid w:val="00B044A2"/>
    <w:rsid w:val="00B6372D"/>
    <w:rsid w:val="00BF683F"/>
    <w:rsid w:val="00C41B7E"/>
    <w:rsid w:val="00CF6215"/>
    <w:rsid w:val="00DB1395"/>
    <w:rsid w:val="00E56990"/>
    <w:rsid w:val="00EE2795"/>
    <w:rsid w:val="00EE3D1B"/>
    <w:rsid w:val="00EE7400"/>
    <w:rsid w:val="00F15E6F"/>
    <w:rsid w:val="00FF3C0B"/>
    <w:rsid w:val="3A8E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7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937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937D5"/>
    <w:rPr>
      <w:sz w:val="18"/>
      <w:szCs w:val="18"/>
    </w:rPr>
  </w:style>
  <w:style w:type="paragraph" w:styleId="a4">
    <w:name w:val="footer"/>
    <w:basedOn w:val="a"/>
    <w:qFormat/>
    <w:rsid w:val="00293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293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2937D5"/>
  </w:style>
  <w:style w:type="paragraph" w:customStyle="1" w:styleId="2">
    <w:name w:val="样式2"/>
    <w:basedOn w:val="1"/>
    <w:rsid w:val="002937D5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rsid w:val="002937D5"/>
    <w:rPr>
      <w:rFonts w:eastAsia="仿宋_GB2312"/>
      <w:b w:val="0"/>
      <w:snapToGrid w:val="0"/>
      <w:sz w:val="32"/>
    </w:rPr>
  </w:style>
  <w:style w:type="character" w:customStyle="1" w:styleId="Char">
    <w:name w:val="批注框文本 Char"/>
    <w:link w:val="a3"/>
    <w:rsid w:val="002937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33258;&#23450;&#20041;%20Office%20&#27169;&#26495;\&#40065;&#25307;&#32771;&#12308;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</Template>
  <TotalTime>2</TotalTime>
  <Pages>2</Pages>
  <Words>216</Words>
  <Characters>1232</Characters>
  <Application>Microsoft Office Word</Application>
  <DocSecurity>0</DocSecurity>
  <Lines>10</Lines>
  <Paragraphs>2</Paragraphs>
  <ScaleCrop>false</ScaleCrop>
  <Company>sdjy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文印室2</dc:creator>
  <cp:lastModifiedBy>石竞（网站管理）</cp:lastModifiedBy>
  <cp:revision>4</cp:revision>
  <cp:lastPrinted>2018-05-22T01:18:00Z</cp:lastPrinted>
  <dcterms:created xsi:type="dcterms:W3CDTF">2018-10-17T06:32:00Z</dcterms:created>
  <dcterms:modified xsi:type="dcterms:W3CDTF">2018-10-22T07:47:00Z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