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AC665A">
      <w:pPr>
        <w:ind w:rightChars="600" w:right="12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附件6</w:t>
      </w:r>
    </w:p>
    <w:p w:rsidR="00020FDD" w:rsidRDefault="00AC665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山东省2019年三二连读高等职业教育学校分市招生计划</w:t>
      </w:r>
    </w:p>
    <w:p w:rsidR="00020FDD" w:rsidRDefault="00AC665A">
      <w:pPr>
        <w:spacing w:line="460" w:lineRule="exact"/>
        <w:ind w:leftChars="-420" w:rightChars="600" w:right="1260" w:hangingChars="420" w:hanging="882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学校数：230        总计划数：80295</w:t>
      </w:r>
    </w:p>
    <w:tbl>
      <w:tblPr>
        <w:tblW w:w="148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986"/>
        <w:gridCol w:w="1350"/>
        <w:gridCol w:w="975"/>
        <w:gridCol w:w="570"/>
        <w:gridCol w:w="630"/>
        <w:gridCol w:w="525"/>
        <w:gridCol w:w="525"/>
        <w:gridCol w:w="510"/>
        <w:gridCol w:w="495"/>
        <w:gridCol w:w="570"/>
        <w:gridCol w:w="495"/>
        <w:gridCol w:w="540"/>
        <w:gridCol w:w="525"/>
        <w:gridCol w:w="525"/>
        <w:gridCol w:w="540"/>
        <w:gridCol w:w="510"/>
        <w:gridCol w:w="525"/>
        <w:gridCol w:w="540"/>
        <w:gridCol w:w="556"/>
        <w:gridCol w:w="464"/>
      </w:tblGrid>
      <w:tr w:rsidR="00020FDD">
        <w:trPr>
          <w:trHeight w:val="255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驻地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莱芜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菏泽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聊城幼儿师范学校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山东省日照师范学校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日照开发区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山东省临沂卫生学校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兰山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临沂艺术学校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济南信息工程学校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聊城高级工程职业学校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聊城高级财经职业学校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山东省烟台艺术学校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青岛电子学校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应用韩语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荣成市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化学制药技术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文登区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626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济宁市高级职业学校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植物保护与检疫技术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曲阜中医药学校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山东煤炭卫生学校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枣庄市第二卫生学校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山东省轻工工程学校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山东省青岛第二卫生学校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胶州市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山东省济南商贸学校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烟台轻工业学校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山东冶金中等专业学校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烟台城乡建设学校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37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655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33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373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38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潍坊市机械工业学校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安丘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77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33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388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枣庄经济学校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37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37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济南第三职业中等专业学校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旅行社经营管理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济南第六职业中等专业学校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济南理工中等职业学校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工业自动化仪表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济南市历城职业中等专业学校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黄岛区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计算机信息管理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济南市济阳区职业中等专业学校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青岛莱西市职业教育中心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莱西市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青岛平度市职业中等专业学校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平度市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淄博理工学校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平阴县职业中等专业学校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机电一体化技术（中职机电技术应用）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机电一体化技术（中职数控技术应用）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滕州市中等职业教育中心学校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691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垦利区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商河县职业中等专业学校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济南商河县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BD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潍坊培真科技工程学校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临朐县职业教育中心学校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济南艺术学校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威海景义外国语学校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威海文登区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应用韩语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电力系统自动化技术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电厂热能动力装置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烟台旅游学校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日照市工程技术学校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船舶工程技术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BC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青岛商务学校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食品生物技术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烟台市南山职业技术学校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烟台龙口市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728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山东省威海艺术学校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青岛市胶州市职业教育中心学校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胶州市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山东省民族中等专业学校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汽车检测与维修技术（中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职汽车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运用与维修）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临沂科技普通中等专业学校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济南市交通职业中等专业学校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山东省临清工业学校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潍坊市高密中等专业学校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烟台风能电力学校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青岛市化工职业中等专业学校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商检技术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青岛外事服务职业学校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青岛市北区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应用韩语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济南科技中等职业学校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建筑智能化工程技术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青岛交通职业学校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青岛城市管理职业学校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青岛市供销职业中等专业学校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青岛烹饪职业学校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西餐工艺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青岛财经职业学校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767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青岛工贸职业学校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青岛市房地产职业中等专业学校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建筑动画与模型制作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青岛高新职业学校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青岛市城阳区职业中等专业学校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城阳区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青岛经济技术开发区职业中等专业学校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青岛市城阳区职业教育中心学校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青岛莱西市职业中等专业学校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莱西市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青岛经济职业学校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昌乐宝石中等专业学校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昌乐市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烟台开发区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烟台工贸学校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烟台牟平区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烟台理工学校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烟台机电工业学校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烟台莱阳市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旅行社经营管理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烟台机械工程学校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日照市机电工程学校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日照航海技术学校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青岛胶南珠山职业学校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烟台港湾学校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青岛海运职业学校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淄博市博山第一职业中等专业学校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日照市科技中等专业学校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793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山东省文登师范学校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威海文登区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峄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峄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东营市东营区职业中等专业学校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梁山嘉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诚职业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泰安市岱岳区职业中等专业学校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首饰设计与工艺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邹城高级职业技术学校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嘉祥县职业中等专业学校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泰安市理工中等专业学校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宁阳县职业中等专业学校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东平县职业中等专业学校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惠民县卫生学校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无棣县职业中等专业学校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青岛建筑工程职工中等专业学校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德州交通职业中等专业学校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BB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威海市文登区职业中等专业学校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文登区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应用韩语</w:t>
            </w:r>
            <w:proofErr w:type="gramEnd"/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乳山市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日照市海洋工程学校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875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阳信县职业中专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淄博机电工程学校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武城县职业中等专业学校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禹城市职业教育中心学校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兰山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移动商务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兰陵县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临沂市河东区职业中等专业学校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东阿县职业教育中心学校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菏泽市工贸中等专业学校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菏泽牡丹区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齐河县职业中等专业学校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B9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BA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济南市莱芜职业中等专业学校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青岛市即墨区第一职业中等专业学校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即墨市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青岛艺术学校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人物形象设计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莘县职业中等专业学校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市长清区职业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济南长清区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章丘中等职业学校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章丘区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淄博电子工程学校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滕州科圣中等职业学校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枣庄市龙都中等职业学校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东营市河口区职业中等专业学校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东营河口区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烟台电子工业学校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烟台海员职业中等专业学校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潍坊技术中等专业学校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潍坊医药职业中等专业学校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905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济宁第一职业中等专业学校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济宁高新区职业中等专业学校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济宁高新区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金乡县职业中等专业学校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梁山县职业中等专业学校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济宁梁山县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山东山推职业中等专业学校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泗水县职业中等专业学校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汶上县职业中等专业学校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泰安市工商中等专业学校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宝玉石鉴定与加工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高青县职业中等专业学校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淄博高青县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916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泰安市文化产业中等专业学校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威海临港区职业中等专业学校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威海临港区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莱芜航空中等专业学校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莱芜高新区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临沂沂蒙职业中等专业学校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育杰职业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蒙阴县职业中等专业学校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平邑县德才职业中等专业学校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渤海经济发展中等专业学校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德州庆云县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德州普利森职业中等专业学校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德州市陵城区职业中等专业学校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德州陵城区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德州新星职业中等专业学校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德州信息工程中等专业学校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乐陵市职业中等专业学校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宁津县职业中等专业学校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庆云县职业中等专业学校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德州庆云县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滨州渤海职业技术学校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滨州滨城区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翱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滨州市沾化区职业中等专业学校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滨州沾化区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惠民县职业中等专业学校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茌平县职业教育中心学校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高唐县职业教育中心学校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聊城高唐县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冠县职业教育中心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聊城经济开发区职业技术学校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阳谷县职业中等专业学校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曹县梁堤头职业中等专业学校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曹县职业教育中等专业学校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成武县职业技术教育中心学校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390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菏泽市定陶区职业教育中心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泽定陶区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450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菏泽华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伟职业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菏泽市理工科技职业中等专业学校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菏泽旅游职业中等专业学校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菏泽市牡丹区职业中等专业学校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巨野县职业中等专业学校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鄄城县第一职业中等专业学校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鄄城县职业中等专业学校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B6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B7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B8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郓城县职业中等专业学校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B5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滕州科技职业高中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滕州市教师进修学校（滕州市第一成人中专）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枣庄矿业集团公司职业中等专业学校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中区职业中等专业学校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枣庄市中区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烟台南山高尔夫球学校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烟台龙口市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高尔夫球运动与管理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潍坊华洋水运学校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国际邮轮乘务管理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潍坊市自强职业中等专业学校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鱼台县职业中等专业学校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济宁鱼台县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威海北洋职业技术学校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威海方正外国语学校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老年保健与管理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诚商业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日照市商业学校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莱芜机械工程职业中等专业学校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莱芜高新区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莱芜市旅游学校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旅游日语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B3</w:t>
            </w:r>
          </w:p>
        </w:tc>
        <w:tc>
          <w:tcPr>
            <w:tcW w:w="2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临沂市中医药职工中等专业学校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德州市第二职业中等专业学校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菏泽艺术职业中等专业学校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AC665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</w:tr>
      <w:tr w:rsidR="00020FDD">
        <w:trPr>
          <w:trHeight w:hRule="exact" w:val="31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AC665A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020FDD" w:rsidRDefault="00AC665A" w:rsidP="00807E26">
      <w:pPr>
        <w:spacing w:beforeLines="50" w:line="300" w:lineRule="exact"/>
        <w:ind w:leftChars="-420" w:rightChars="600" w:right="1260" w:hangingChars="420" w:hanging="882"/>
      </w:pPr>
      <w:r>
        <w:rPr>
          <w:rFonts w:ascii="仿宋_GB2312" w:eastAsia="仿宋_GB2312" w:hAnsi="宋体" w:cs="宋体" w:hint="eastAsia"/>
          <w:kern w:val="0"/>
          <w:szCs w:val="21"/>
        </w:rPr>
        <w:t>注：中职后收费按省物价局等部门核定的标准执行</w:t>
      </w:r>
    </w:p>
    <w:sectPr w:rsidR="00020FDD" w:rsidSect="00807E26">
      <w:footerReference w:type="even" r:id="rId8"/>
      <w:footerReference w:type="default" r:id="rId9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D6" w:rsidRDefault="00315CD6" w:rsidP="00020FDD">
      <w:r>
        <w:separator/>
      </w:r>
    </w:p>
  </w:endnote>
  <w:endnote w:type="continuationSeparator" w:id="0">
    <w:p w:rsidR="00315CD6" w:rsidRDefault="00315CD6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154"/>
    </w:sdtPr>
    <w:sdtEndPr>
      <w:rPr>
        <w:sz w:val="28"/>
        <w:szCs w:val="28"/>
      </w:rPr>
    </w:sdtEndPr>
    <w:sdtContent>
      <w:p w:rsidR="00020FDD" w:rsidRDefault="00AC665A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CB5140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CB5140">
          <w:rPr>
            <w:sz w:val="28"/>
            <w:szCs w:val="28"/>
          </w:rPr>
          <w:fldChar w:fldCharType="separate"/>
        </w:r>
        <w:r w:rsidR="00396CB7" w:rsidRPr="00396CB7">
          <w:rPr>
            <w:noProof/>
            <w:sz w:val="28"/>
            <w:szCs w:val="28"/>
            <w:lang w:val="zh-CN"/>
          </w:rPr>
          <w:t>2</w:t>
        </w:r>
        <w:r w:rsidR="00CB5140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5933"/>
    </w:sdtPr>
    <w:sdtEndPr>
      <w:rPr>
        <w:sz w:val="28"/>
        <w:szCs w:val="28"/>
      </w:rPr>
    </w:sdtEndPr>
    <w:sdtContent>
      <w:p w:rsidR="00020FDD" w:rsidRDefault="00AC665A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CB5140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CB5140">
          <w:rPr>
            <w:sz w:val="28"/>
            <w:szCs w:val="28"/>
          </w:rPr>
          <w:fldChar w:fldCharType="separate"/>
        </w:r>
        <w:r w:rsidR="00396CB7" w:rsidRPr="00396CB7">
          <w:rPr>
            <w:noProof/>
            <w:sz w:val="28"/>
            <w:szCs w:val="28"/>
            <w:lang w:val="zh-CN"/>
          </w:rPr>
          <w:t>1</w:t>
        </w:r>
        <w:r w:rsidR="00CB5140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D6" w:rsidRDefault="00315CD6" w:rsidP="00020FDD">
      <w:r>
        <w:separator/>
      </w:r>
    </w:p>
  </w:footnote>
  <w:footnote w:type="continuationSeparator" w:id="0">
    <w:p w:rsidR="00315CD6" w:rsidRDefault="00315CD6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44F74"/>
    <w:rsid w:val="00292473"/>
    <w:rsid w:val="002D008C"/>
    <w:rsid w:val="0030018A"/>
    <w:rsid w:val="00315CD6"/>
    <w:rsid w:val="00334AD1"/>
    <w:rsid w:val="00350864"/>
    <w:rsid w:val="00363FEB"/>
    <w:rsid w:val="00396CB7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C0C3F"/>
    <w:rsid w:val="005D1EA9"/>
    <w:rsid w:val="005F1E96"/>
    <w:rsid w:val="00600188"/>
    <w:rsid w:val="0060729E"/>
    <w:rsid w:val="00644798"/>
    <w:rsid w:val="00694695"/>
    <w:rsid w:val="007700B3"/>
    <w:rsid w:val="007921D5"/>
    <w:rsid w:val="007D62F5"/>
    <w:rsid w:val="007E7A1B"/>
    <w:rsid w:val="00807E26"/>
    <w:rsid w:val="00906CE0"/>
    <w:rsid w:val="0091779B"/>
    <w:rsid w:val="00972682"/>
    <w:rsid w:val="009A5D98"/>
    <w:rsid w:val="009D2A4A"/>
    <w:rsid w:val="00A3694B"/>
    <w:rsid w:val="00A700B3"/>
    <w:rsid w:val="00AC665A"/>
    <w:rsid w:val="00B26266"/>
    <w:rsid w:val="00C2060F"/>
    <w:rsid w:val="00CB5140"/>
    <w:rsid w:val="00CE2046"/>
    <w:rsid w:val="00D2431D"/>
    <w:rsid w:val="00D75EE7"/>
    <w:rsid w:val="00E07D0B"/>
    <w:rsid w:val="00E629BA"/>
    <w:rsid w:val="00E764E6"/>
    <w:rsid w:val="00EC63A7"/>
    <w:rsid w:val="00EE3D1B"/>
    <w:rsid w:val="00EE7400"/>
    <w:rsid w:val="00F15E6F"/>
    <w:rsid w:val="00F66C9E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2</TotalTime>
  <Pages>34</Pages>
  <Words>4342</Words>
  <Characters>24750</Characters>
  <Application>Microsoft Office Word</Application>
  <DocSecurity>0</DocSecurity>
  <Lines>206</Lines>
  <Paragraphs>58</Paragraphs>
  <ScaleCrop>false</ScaleCrop>
  <Company>sdjy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2019-06-26T08:12:00Z</dcterms:created>
  <dcterms:modified xsi:type="dcterms:W3CDTF">2019-06-26T08:12:00Z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