
<file path=[Content_Types].xml><?xml version="1.0" encoding="utf-8"?>
<Types xmlns="http://schemas.openxmlformats.org/package/2006/content-types">
  <Default Extension="xml" ContentType="application/xml"/>
  <Default Extension="rels" ContentType="application/vnd.openxmlformats-package.relationships+xml"/>
  <Override PartName="/word/footer4.xml" ContentType="application/vnd.openxmlformats-officedocument.wordprocessingml.footer+xml"/>
  <Override PartName="/word/fontTable.xml" ContentType="application/vnd.openxmlformats-officedocument.wordprocessingml.fontTable+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pacing w:val="-6"/>
          <w:szCs w:val="44"/>
          <w:sz w:val="44"/>
          <w:kern w:val="2"/>
          <w:lang w:val="en-US" w:eastAsia="zh-CN" w:bidi="ar-SA"/>
          <w:rFonts w:ascii="方正小标宋简体" w:eastAsia="方正小标宋简体" w:hAnsi="Calibri"/>
        </w:rPr>
        <w:spacing w:line="580" w:before="156" w:lineRule="exact"/>
        <w:jc w:val="center"/>
        <w:textAlignment w:val="baseline"/>
      </w:pPr>
      <w:r>
        <w:rPr>
          <w:rStyle w:val="NormalCharacter"/>
          <w:spacing w:val="-6"/>
          <w:szCs w:val="44"/>
          <w:sz w:val="44"/>
          <w:kern w:val="2"/>
          <w:lang w:val="en-US" w:eastAsia="zh-CN" w:bidi="ar-SA"/>
          <w:rFonts w:ascii="方正小标宋简体" w:eastAsia="方正小标宋简体" w:hAnsi="Calibri"/>
        </w:rPr>
        <w:t xml:space="preserve">山东省</w:t>
      </w:r>
      <w:r>
        <w:rPr>
          <w:rStyle w:val="NormalCharacter"/>
          <w:spacing w:val="-6"/>
          <w:szCs w:val="44"/>
          <w:sz w:val="44"/>
          <w:kern w:val="2"/>
          <w:lang w:val="en-US" w:eastAsia="zh-CN" w:bidi="ar-SA"/>
          <w:rFonts w:ascii="方正小标宋简体" w:eastAsia="方正小标宋简体" w:hAnsi="Calibri"/>
        </w:rPr>
        <w:t xml:space="preserve">教育招生考试院</w:t>
      </w:r>
      <w:r>
        <w:rPr>
          <w:rStyle w:val="NormalCharacter"/>
          <w:spacing w:val="-6"/>
          <w:szCs w:val="44"/>
          <w:sz w:val="44"/>
          <w:kern w:val="2"/>
          <w:lang w:val="en-US" w:eastAsia="zh-CN" w:bidi="ar-SA"/>
          <w:rFonts w:ascii="方正小标宋简体" w:eastAsia="方正小标宋简体" w:hAnsi="Calibri"/>
        </w:rPr>
        <w:t xml:space="preserve"> 山东省</w:t>
      </w:r>
      <w:r>
        <w:rPr>
          <w:rStyle w:val="NormalCharacter"/>
          <w:spacing w:val="-6"/>
          <w:szCs w:val="44"/>
          <w:sz w:val="44"/>
          <w:kern w:val="2"/>
          <w:lang w:val="en-US" w:eastAsia="zh-CN" w:bidi="ar-SA"/>
          <w:rFonts w:ascii="方正小标宋简体" w:eastAsia="方正小标宋简体" w:hAnsi="Calibri"/>
        </w:rPr>
        <w:t xml:space="preserve">卫生健康委员会</w:t>
      </w:r>
    </w:p>
    <w:p>
      <w:pPr>
        <w:pStyle w:val="Normal"/>
        <w:rPr>
          <w:rStyle w:val="NormalCharacter"/>
          <w:spacing w:val="-6"/>
          <w:szCs w:val="44"/>
          <w:sz w:val="44"/>
          <w:kern w:val="2"/>
          <w:lang w:val="en-US" w:eastAsia="zh-CN" w:bidi="ar-SA"/>
          <w:rFonts w:ascii="方正小标宋简体" w:eastAsia="方正小标宋简体" w:hAnsi="Calibri"/>
        </w:rPr>
        <w:spacing w:line="580" w:before="156" w:lineRule="exact"/>
        <w:jc w:val="center"/>
        <w:textAlignment w:val="baseline"/>
      </w:pPr>
      <w:r>
        <w:rPr>
          <w:rStyle w:val="NormalCharacter"/>
          <w:spacing w:val="-6"/>
          <w:szCs w:val="44"/>
          <w:sz w:val="44"/>
          <w:kern w:val="2"/>
          <w:lang w:val="en-US" w:eastAsia="zh-CN" w:bidi="ar-SA"/>
          <w:rFonts w:ascii="方正小标宋简体" w:eastAsia="方正小标宋简体" w:hAnsi="Calibri"/>
        </w:rPr>
        <w:t xml:space="preserve">山东省</w:t>
      </w:r>
      <w:r>
        <w:rPr>
          <w:rStyle w:val="NormalCharacter"/>
          <w:spacing w:val="-6"/>
          <w:szCs w:val="44"/>
          <w:sz w:val="44"/>
          <w:kern w:val="2"/>
          <w:lang w:val="en-US" w:eastAsia="zh-CN" w:bidi="ar-SA"/>
          <w:rFonts w:ascii="方正小标宋简体" w:eastAsia="方正小标宋简体" w:hAnsi="Calibri"/>
        </w:rPr>
        <w:t xml:space="preserve">军区战备建设局</w:t>
      </w:r>
      <w:r>
        <w:rPr>
          <w:rStyle w:val="NormalCharacter"/>
          <w:spacing w:val="-6"/>
          <w:szCs w:val="44"/>
          <w:sz w:val="44"/>
          <w:kern w:val="2"/>
          <w:lang w:val="en-US" w:eastAsia="zh-CN" w:bidi="ar-SA"/>
          <w:rFonts w:ascii="方正小标宋简体" w:eastAsia="方正小标宋简体" w:hAnsi="Calibri"/>
        </w:rPr>
        <w:t xml:space="preserve"> 山东省</w:t>
      </w:r>
      <w:r>
        <w:rPr>
          <w:rStyle w:val="NormalCharacter"/>
          <w:spacing w:val="-6"/>
          <w:szCs w:val="44"/>
          <w:sz w:val="44"/>
          <w:kern w:val="2"/>
          <w:lang w:val="en-US" w:eastAsia="zh-CN" w:bidi="ar-SA"/>
          <w:rFonts w:ascii="方正小标宋简体" w:eastAsia="方正小标宋简体" w:hAnsi="Calibri"/>
        </w:rPr>
        <w:t xml:space="preserve">公安厅政治部</w:t>
      </w:r>
    </w:p>
    <w:p>
      <w:pPr>
        <w:pStyle w:val="Normal"/>
        <w:rPr>
          <w:rStyle w:val="NormalCharacter"/>
          <w:szCs w:val="44"/>
          <w:sz w:val="44"/>
          <w:kern w:val="2"/>
          <w:lang w:val="en-US" w:eastAsia="zh-CN" w:bidi="ar-SA"/>
          <w:rFonts w:ascii="方正小标宋简体" w:eastAsia="方正小标宋简体" w:hAnsi="Calibri"/>
        </w:rPr>
        <w:spacing w:line="580" w:before="156" w:lineRule="exact"/>
        <w:jc w:val="center"/>
        <w:textAlignment w:val="baseline"/>
      </w:pPr>
      <w:r>
        <w:rPr>
          <w:rStyle w:val="NormalCharacter"/>
          <w:szCs w:val="44"/>
          <w:sz w:val="44"/>
          <w:kern w:val="2"/>
          <w:lang w:val="en-US" w:eastAsia="zh-CN" w:bidi="ar-SA"/>
          <w:rFonts w:ascii="方正小标宋简体" w:eastAsia="方正小标宋简体" w:hAnsi="Calibri"/>
        </w:rPr>
        <w:t xml:space="preserve">关于做好2020年军队院校招收普通高中</w:t>
      </w:r>
    </w:p>
    <w:p>
      <w:pPr>
        <w:pStyle w:val="Normal"/>
        <w:rPr>
          <w:rStyle w:val="NormalCharacter"/>
          <w:szCs w:val="44"/>
          <w:sz w:val="44"/>
          <w:kern w:val="2"/>
          <w:lang w:val="en-US" w:eastAsia="zh-CN" w:bidi="ar-SA"/>
          <w:rFonts w:ascii="方正小标宋简体" w:eastAsia="方正小标宋简体" w:hAnsi="Calibri"/>
        </w:rPr>
        <w:spacing w:line="580" w:before="156" w:lineRule="exact"/>
        <w:jc w:val="center"/>
        <w:textAlignment w:val="baseline"/>
      </w:pPr>
      <w:r>
        <w:rPr>
          <w:rStyle w:val="NormalCharacter"/>
          <w:szCs w:val="44"/>
          <w:sz w:val="44"/>
          <w:kern w:val="2"/>
          <w:lang w:val="en-US" w:eastAsia="zh-CN" w:bidi="ar-SA"/>
          <w:rFonts w:ascii="方正小标宋简体" w:eastAsia="方正小标宋简体" w:hAnsi="Calibri"/>
        </w:rPr>
        <w:t xml:space="preserve">毕业生工作的通知</w:t>
      </w:r>
    </w:p>
    <w:p>
      <w:pPr>
        <w:pStyle w:val="Normal"/>
        <w:rPr>
          <w:rStyle w:val="NormalCharacter"/>
          <w:szCs w:val="32"/>
          <w:sz w:val="32"/>
          <w:kern w:val="2"/>
          <w:lang w:val="en-US" w:eastAsia="zh-CN" w:bidi="ar-SA"/>
          <w:rFonts w:ascii="仿宋_GB2312" w:eastAsia="仿宋_GB2312" w:hAnsi="Calibri"/>
        </w:rPr>
        <w:spacing w:line="578" w:lineRule="exact"/>
        <w:jc w:val="center"/>
        <w:textAlignment w:val="baseline"/>
      </w:pPr>
    </w:p>
    <w:p>
      <w:pPr>
        <w:pStyle w:val="Normal"/>
        <w:rPr>
          <w:rStyle w:val="NormalCharacter"/>
          <w:szCs w:val="32"/>
          <w:sz w:val="32"/>
          <w:kern w:val="2"/>
          <w:lang w:val="en-US" w:eastAsia="zh-CN" w:bidi="ar-SA"/>
          <w:rFonts w:ascii="方正仿宋_GBK" w:eastAsia="方正仿宋_GBK" w:hAnsi="Calibri"/>
        </w:rPr>
        <w:spacing w:line="578" w:lineRule="exact"/>
        <w:jc w:val="center"/>
        <w:textAlignment w:val="baseline"/>
      </w:pPr>
      <w:r>
        <w:rPr>
          <w:rStyle w:val="NormalCharacter"/>
          <w:szCs w:val="32"/>
          <w:sz w:val="32"/>
          <w:kern w:val="2"/>
          <w:lang w:val="en-US" w:eastAsia="zh-CN" w:bidi="ar-SA"/>
          <w:rFonts w:ascii="仿宋_GB2312" w:eastAsia="仿宋_GB2312" w:hAnsi="Calibri"/>
        </w:rPr>
        <w:t xml:space="preserve">鲁招考〔2020〕80号</w:t>
      </w:r>
    </w:p>
    <w:p>
      <w:pPr>
        <w:pStyle w:val="Normal"/>
        <w:rPr>
          <w:rStyle w:val="NormalCharacter"/>
          <w:spacing w:val="-4"/>
          <w:szCs w:val="32"/>
          <w:sz w:val="32"/>
          <w:kern w:val="2"/>
          <w:lang w:val="en-US" w:eastAsia="zh-CN" w:bidi="ar-SA"/>
          <w:rFonts w:ascii="仿宋_GB2312" w:eastAsia="仿宋_GB2312" w:hAnsi="宋体"/>
        </w:rPr>
        <w:spacing w:line="580" w:lineRule="exact"/>
        <w:jc w:val="both"/>
        <w:textAlignment w:val="baseline"/>
      </w:pPr>
    </w:p>
    <w:p>
      <w:pPr>
        <w:pStyle w:val="Normal"/>
        <w:rPr>
          <w:rStyle w:val="NormalCharacter"/>
          <w:spacing w:val="-4"/>
          <w:szCs w:val="32"/>
          <w:sz w:val="32"/>
          <w:kern w:val="2"/>
          <w:lang w:val="en-US" w:eastAsia="zh-CN" w:bidi="ar-SA"/>
          <w:rFonts w:ascii="仿宋_GB2312" w:eastAsia="仿宋_GB2312" w:hAnsi="仿宋_GB2312"/>
        </w:rPr>
        <w:spacing w:line="580" w:lineRule="exact"/>
        <w:jc w:val="both"/>
        <w:textAlignment w:val="baseline"/>
      </w:pPr>
      <w:r>
        <w:rPr>
          <w:rStyle w:val="NormalCharacter"/>
          <w:spacing w:val="-4"/>
          <w:szCs w:val="32"/>
          <w:sz w:val="32"/>
          <w:kern w:val="2"/>
          <w:lang w:val="en-US" w:eastAsia="zh-CN" w:bidi="ar-SA"/>
          <w:rFonts w:ascii="仿宋_GB2312" w:eastAsia="仿宋_GB2312" w:hAnsi="仿宋_GB2312"/>
        </w:rPr>
        <w:t xml:space="preserve">各市招生（考试）院（中心、办公室），各警备区、军分区战备建设处，各市公安局政治部，解放军</w:t>
      </w:r>
      <w:r>
        <w:rPr>
          <w:rStyle w:val="NormalCharacter"/>
          <w:spacing w:val="-4"/>
          <w:szCs w:val="32"/>
          <w:sz w:val="32"/>
          <w:kern w:val="2"/>
          <w:lang w:val="en-US" w:eastAsia="zh-CN" w:bidi="ar-SA"/>
          <w:rFonts w:ascii="仿宋_GB2312" w:eastAsia="仿宋_GB2312" w:hAnsi="Times New Roman"/>
        </w:rPr>
        <w:t xml:space="preserve">960</w:t>
      </w:r>
      <w:r>
        <w:rPr>
          <w:rStyle w:val="NormalCharacter"/>
          <w:spacing w:val="-4"/>
          <w:szCs w:val="32"/>
          <w:sz w:val="32"/>
          <w:kern w:val="2"/>
          <w:lang w:val="en-US" w:eastAsia="zh-CN" w:bidi="ar-SA"/>
          <w:rFonts w:ascii="仿宋_GB2312" w:eastAsia="仿宋_GB2312" w:hAnsi="仿宋_GB2312"/>
        </w:rPr>
        <w:t xml:space="preserve">医院，海</w:t>
      </w:r>
      <w:r>
        <w:rPr>
          <w:rStyle w:val="NormalCharacter"/>
          <w:spacing w:val="-4"/>
          <w:szCs w:val="32"/>
          <w:sz w:val="32"/>
          <w:kern w:val="2"/>
          <w:lang w:val="en-US" w:eastAsia="zh-CN" w:bidi="ar-SA"/>
          <w:rFonts w:ascii="仿宋_GB2312" w:eastAsia="仿宋_GB2312" w:hAnsi="Times New Roman"/>
        </w:rPr>
        <w:t xml:space="preserve">军</w:t>
      </w:r>
      <w:r>
        <w:rPr>
          <w:rStyle w:val="NormalCharacter"/>
          <w:spacing w:val="-4"/>
          <w:szCs w:val="32"/>
          <w:sz w:val="32"/>
          <w:kern w:val="2"/>
          <w:lang w:val="en-US" w:eastAsia="zh-CN" w:bidi="ar-SA"/>
          <w:rFonts w:ascii="仿宋_GB2312" w:eastAsia="仿宋_GB2312" w:hAnsi="Times New Roman"/>
        </w:rPr>
        <w:t xml:space="preserve">971医院</w:t>
      </w:r>
      <w:r>
        <w:rPr>
          <w:rStyle w:val="NormalCharacter"/>
          <w:spacing w:val="-4"/>
          <w:szCs w:val="32"/>
          <w:sz w:val="32"/>
          <w:kern w:val="2"/>
          <w:lang w:val="en-US" w:eastAsia="zh-CN" w:bidi="ar-SA"/>
          <w:rFonts w:ascii="仿宋_GB2312" w:eastAsia="仿宋_GB2312" w:hAnsi="仿宋_GB2312"/>
        </w:rPr>
        <w:t xml:space="preserve">，军队各有关院校：</w:t>
      </w:r>
    </w:p>
    <w:p>
      <w:pPr>
        <w:pStyle w:val="Normal"/>
        <w:rPr>
          <w:rStyle w:val="NormalCharacter"/>
          <w:spacing w:val="-4"/>
          <w:szCs w:val="32"/>
          <w:sz w:val="32"/>
          <w:kern w:val="2"/>
          <w:lang w:val="en-US" w:eastAsia="zh-CN" w:bidi="ar-SA"/>
          <w:rFonts w:ascii="仿宋_GB2312" w:eastAsia="仿宋_GB2312" w:hAnsi="宋体"/>
        </w:rPr>
        <w:ind w:firstLine="624" w:firstLineChars="200"/>
        <w:spacing w:line="580" w:lineRule="exact"/>
        <w:jc w:val="both"/>
        <w:textAlignment w:val="baseline"/>
      </w:pPr>
      <w:r>
        <w:rPr>
          <w:rStyle w:val="NormalCharacter"/>
          <w:spacing w:val="-4"/>
          <w:szCs w:val="32"/>
          <w:sz w:val="32"/>
          <w:kern w:val="2"/>
          <w:lang w:val="en-US" w:eastAsia="zh-CN" w:bidi="ar-SA"/>
          <w:rFonts w:ascii="仿宋_GB2312" w:eastAsia="仿宋_GB2312" w:hAnsi="宋体"/>
        </w:rPr>
        <w:t xml:space="preserve">根据军委政治工作部、军委训练管理部、教育部《关于做好2020年军队院校招收普通高中毕业生工作的通知》（军训〔2020〕111号）以及原总政治部《中国人民解放军院校招生工作条例》《军队院校招收普通高中毕业生工作实施细则》精神，结合我省招生工作实际，现就做好报考军队院校（以下简称“军校”）考生政治考核、军事职业性检测（以下简称“军检”）和录取工作的有关事宜通知如下：</w:t>
      </w:r>
    </w:p>
    <w:p>
      <w:pPr>
        <w:pStyle w:val="Normal"/>
        <w:rPr>
          <w:rStyle w:val="NormalCharacter"/>
          <w:szCs w:val="32"/>
          <w:sz w:val="32"/>
          <w:kern w:val="2"/>
          <w:lang w:val="en-US" w:eastAsia="zh-CN" w:bidi="ar-SA"/>
          <w:rFonts w:ascii="黑体" w:eastAsia="黑体" w:hAnsi="宋体"/>
        </w:rPr>
        <w:ind w:firstLine="640" w:firstLineChars="200"/>
        <w:spacing w:line="580" w:lineRule="exact"/>
        <w:jc w:val="both"/>
        <w:textAlignment w:val="baseline"/>
      </w:pPr>
      <w:r>
        <w:rPr>
          <w:rStyle w:val="NormalCharacter"/>
          <w:szCs w:val="32"/>
          <w:sz w:val="32"/>
          <w:kern w:val="2"/>
          <w:lang w:val="en-US" w:eastAsia="zh-CN" w:bidi="ar-SA"/>
          <w:rFonts w:ascii="黑体" w:eastAsia="黑体" w:hAnsi="宋体"/>
        </w:rPr>
        <w:t xml:space="preserve">一、招生计划</w:t>
      </w:r>
    </w:p>
    <w:p>
      <w:pPr>
        <w:pStyle w:val="Normal"/>
        <w:rPr>
          <w:rStyle w:val="NormalCharacter"/>
          <w:spacing w:val="-4"/>
          <w:szCs w:val="32"/>
          <w:sz w:val="32"/>
          <w:kern w:val="2"/>
          <w:lang w:val="en-US" w:eastAsia="zh-CN" w:bidi="ar-SA"/>
          <w:rFonts w:ascii="仿宋_GB2312" w:eastAsia="仿宋_GB2312" w:hAnsi="宋体"/>
        </w:rPr>
        <w:ind w:firstLine="624" w:firstLineChars="200"/>
        <w:spacing w:line="580" w:lineRule="exact"/>
        <w:jc w:val="both"/>
        <w:textAlignment w:val="baseline"/>
      </w:pPr>
      <w:r>
        <w:rPr>
          <w:rStyle w:val="NormalCharacter"/>
          <w:spacing w:val="-4"/>
          <w:szCs w:val="32"/>
          <w:sz w:val="32"/>
          <w:kern w:val="2"/>
          <w:lang w:val="en-US" w:eastAsia="zh-CN" w:bidi="ar-SA"/>
          <w:rFonts w:ascii="仿宋_GB2312" w:eastAsia="仿宋_GB2312" w:hAnsi="宋体"/>
        </w:rPr>
        <w:t xml:space="preserve">2020年，全军27所军校在山东省招收普通高中毕业生975人，其中男生912人，女生63人（招生计划见附件1）。陆军工程大学全国人防定向生6人（男女不限）。均为本科层次。</w:t>
      </w:r>
    </w:p>
    <w:p>
      <w:pPr>
        <w:pStyle w:val="Normal"/>
        <w:rPr>
          <w:rStyle w:val="NormalCharacter"/>
          <w:szCs w:val="32"/>
          <w:sz w:val="32"/>
          <w:kern w:val="2"/>
          <w:lang w:val="en-US" w:eastAsia="zh-CN" w:bidi="ar-SA"/>
          <w:rFonts w:ascii="仿宋_GB2312" w:eastAsia="仿宋_GB2312" w:hAnsi="宋体"/>
        </w:rPr>
        <w:tabs>
          <w:tab w:leader="none" w:val="left" w:pos="8280"/>
        </w:tabs>
        <w:ind w:firstLine="640" w:firstLineChars="200"/>
        <w:spacing w:line="580" w:lineRule="exact"/>
        <w:jc w:val="both"/>
        <w:textAlignment w:val="baseline"/>
      </w:pPr>
      <w:r>
        <w:rPr>
          <w:rStyle w:val="NormalCharacter"/>
          <w:szCs w:val="32"/>
          <w:sz w:val="32"/>
          <w:kern w:val="2"/>
          <w:lang w:val="en-US" w:eastAsia="zh-CN" w:bidi="ar-SA"/>
          <w:rFonts w:ascii="黑体" w:eastAsia="黑体" w:hAnsi="宋体"/>
        </w:rPr>
        <w:t xml:space="preserve">二、报考条件</w:t>
      </w:r>
    </w:p>
    <w:p>
      <w:pPr>
        <w:pStyle w:val="Normal"/>
        <w:rPr>
          <w:rStyle w:val="NormalCharacter"/>
          <w:szCs w:val="32"/>
          <w:sz w:val="32"/>
          <w:kern w:val="2"/>
          <w:lang w:val="en-US" w:eastAsia="zh-CN" w:bidi="ar-SA"/>
          <w:rFonts w:ascii="仿宋_GB2312" w:eastAsia="仿宋_GB2312" w:hAnsi="宋体"/>
        </w:rPr>
        <w:tabs>
          <w:tab w:leader="none" w:val="left" w:pos="8280"/>
        </w:tabs>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报考军校的考生，年龄不低于17周岁、不超过20周岁（截止到2020年8月31日），高考外语语种须为英语，普通高中应届、往届毕业生均可报考。</w:t>
      </w:r>
    </w:p>
    <w:p>
      <w:pPr>
        <w:pStyle w:val="Normal"/>
        <w:rPr>
          <w:rStyle w:val="NormalCharacter"/>
          <w:szCs w:val="32"/>
          <w:sz w:val="32"/>
          <w:kern w:val="2"/>
          <w:lang w:val="en-US" w:eastAsia="zh-CN" w:bidi="ar-SA"/>
          <w:rFonts w:ascii="仿宋_GB2312" w:eastAsia="仿宋_GB2312" w:hAnsi="宋体"/>
        </w:rPr>
        <w:tabs>
          <w:tab w:leader="none" w:val="left" w:pos="8280"/>
        </w:tabs>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热爱中国共产党，热爱社会主义祖国，热爱人民，热爱人民军队，拥护党的路线、方针、政策，遵守国家宪法和法律，历史清白，政治可靠，作风正派，思想进步，品德优良，志愿从事国防事业，毕业后服从组织分配，身体和心理健康。</w:t>
      </w:r>
    </w:p>
    <w:p>
      <w:pPr>
        <w:pStyle w:val="Normal"/>
        <w:rPr>
          <w:rStyle w:val="NormalCharacter"/>
          <w:highlight w:val="yellow"/>
          <w:szCs w:val="32"/>
          <w:sz w:val="32"/>
          <w:kern w:val="2"/>
          <w:lang w:val="en-US" w:eastAsia="zh-CN" w:bidi="ar-SA"/>
          <w:rFonts w:ascii="仿宋_GB2312" w:eastAsia="仿宋_GB2312" w:hAnsi="宋体"/>
        </w:rPr>
        <w:tabs>
          <w:tab w:leader="none" w:val="left" w:pos="8280"/>
        </w:tabs>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符合报考</w:t>
      </w:r>
      <w:r>
        <w:rPr>
          <w:rStyle w:val="NormalCharacter"/>
          <w:spacing w:val="-4"/>
          <w:szCs w:val="32"/>
          <w:sz w:val="32"/>
          <w:kern w:val="2"/>
          <w:lang w:val="en-US" w:eastAsia="zh-CN" w:bidi="ar-SA"/>
          <w:rFonts w:ascii="仿宋_GB2312" w:eastAsia="仿宋_GB2312" w:hAnsi="宋体"/>
        </w:rPr>
        <w:t xml:space="preserve">军校</w:t>
      </w:r>
      <w:r>
        <w:rPr>
          <w:rStyle w:val="NormalCharacter"/>
          <w:szCs w:val="32"/>
          <w:sz w:val="32"/>
          <w:kern w:val="2"/>
          <w:lang w:val="en-US" w:eastAsia="zh-CN" w:bidi="ar-SA"/>
          <w:rFonts w:ascii="仿宋_GB2312" w:eastAsia="仿宋_GB2312" w:hAnsi="宋体"/>
        </w:rPr>
        <w:t xml:space="preserve">条件的考生，必须参加统一组织的政治考核和军检。</w:t>
      </w:r>
    </w:p>
    <w:p>
      <w:pPr>
        <w:pStyle w:val="Normal"/>
        <w:rPr>
          <w:rStyle w:val="NormalCharacter"/>
          <w:szCs w:val="32"/>
          <w:sz w:val="32"/>
          <w:kern w:val="2"/>
          <w:lang w:val="en-US" w:eastAsia="zh-CN" w:bidi="ar-SA"/>
          <w:rFonts w:ascii="黑体" w:eastAsia="黑体" w:hAnsi="宋体"/>
        </w:rPr>
        <w:ind w:firstLine="640" w:firstLineChars="200"/>
        <w:spacing w:line="580" w:lineRule="exact"/>
        <w:jc w:val="both"/>
        <w:textAlignment w:val="baseline"/>
      </w:pPr>
      <w:r>
        <w:rPr>
          <w:rStyle w:val="NormalCharacter"/>
          <w:szCs w:val="32"/>
          <w:sz w:val="32"/>
          <w:kern w:val="2"/>
          <w:lang w:val="en-US" w:eastAsia="zh-CN" w:bidi="ar-SA"/>
          <w:rFonts w:ascii="黑体" w:eastAsia="黑体" w:hAnsi="宋体"/>
        </w:rPr>
        <w:t xml:space="preserve">三、政治考核</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报考</w:t>
      </w:r>
      <w:r>
        <w:rPr>
          <w:rStyle w:val="NormalCharacter"/>
          <w:spacing w:val="-4"/>
          <w:szCs w:val="32"/>
          <w:sz w:val="32"/>
          <w:kern w:val="2"/>
          <w:lang w:val="en-US" w:eastAsia="zh-CN" w:bidi="ar-SA"/>
          <w:rFonts w:ascii="仿宋_GB2312" w:eastAsia="仿宋_GB2312" w:hAnsi="宋体"/>
        </w:rPr>
        <w:t xml:space="preserve">军校</w:t>
      </w:r>
      <w:r>
        <w:rPr>
          <w:rStyle w:val="NormalCharacter"/>
          <w:szCs w:val="32"/>
          <w:sz w:val="32"/>
          <w:kern w:val="2"/>
          <w:lang w:val="en-US" w:eastAsia="zh-CN" w:bidi="ar-SA"/>
          <w:rFonts w:ascii="仿宋_GB2312" w:eastAsia="仿宋_GB2312" w:hAnsi="宋体"/>
        </w:rPr>
        <w:t xml:space="preserve">考生的政治考核，由考生报考所在地县(市、区)人民武装部会同县(市、区)招生办公室、考生户籍所在地派出所和就读中学，按照军队院校招收学员政治条件，参照征兵政治考核有关规定组织实施。考生户籍所在地与其就读的普通中学、教育机构或工作单位等不在同一区域的，政治考核由考生报考所在地的县级人民武装部负责，考生户籍所在地的县级人民武装部配合。政治考核于7月18日—27日组织。</w:t>
      </w:r>
    </w:p>
    <w:p>
      <w:pPr>
        <w:pStyle w:val="Normal"/>
        <w:rPr>
          <w:rStyle w:val="NormalCharacter"/>
          <w:spacing w:val="-4"/>
          <w:szCs w:val="32"/>
          <w:sz w:val="32"/>
          <w:kern w:val="2"/>
          <w:lang w:val="en-US" w:eastAsia="zh-CN" w:bidi="ar-SA"/>
          <w:rFonts w:ascii="仿宋_GB2312" w:eastAsia="仿宋_GB2312" w:hAnsi="宋体"/>
        </w:rPr>
        <w:ind w:firstLine="624" w:firstLineChars="200"/>
        <w:spacing w:line="580" w:lineRule="exact"/>
        <w:jc w:val="both"/>
        <w:textAlignment w:val="baseline"/>
      </w:pPr>
      <w:r>
        <w:rPr>
          <w:rStyle w:val="NormalCharacter"/>
          <w:spacing w:val="-4"/>
          <w:szCs w:val="32"/>
          <w:sz w:val="32"/>
          <w:kern w:val="2"/>
          <w:lang w:val="en-US" w:eastAsia="zh-CN" w:bidi="ar-SA"/>
          <w:rFonts w:ascii="仿宋_GB2312" w:eastAsia="仿宋_GB2312" w:hAnsi="宋体"/>
        </w:rPr>
        <w:t xml:space="preserve">报考军校的考生要在规定时间内到所在县级人民武装部报名参加政治考核，填写《军队院校招收普通高中毕业生政治考核表》(以下简称《政治考核表》，见附件2)。政治考核按照教育部、原总政治部《关于严格规范军队院校招收青年学生和普通高等学校招收国防生工作的通知》（政干〔2015〕64号）和教育部、公安部、原总政治部《关于军队院校招收普通中学高中毕业生和军队接收普通高等学校毕业生政治条件的规定》(</w:t>
      </w:r>
      <w:r>
        <w:rPr>
          <w:rStyle w:val="NormalCharacter"/>
          <w:spacing w:val="-4"/>
          <w:szCs w:val="32"/>
          <w:sz w:val="32"/>
          <w:kern w:val="2"/>
          <w:lang w:val="en-US" w:eastAsia="zh-CN" w:bidi="ar-SA"/>
          <w:rFonts w:ascii="仿宋_GB2312" w:eastAsia="仿宋_GB2312" w:hAnsi="宋体"/>
        </w:rPr>
        <w:t xml:space="preserve">教育部、公安部、总政治部</w:t>
      </w:r>
      <w:r>
        <w:rPr>
          <w:rStyle w:val="NormalCharacter"/>
          <w:spacing w:val="-4"/>
          <w:szCs w:val="32"/>
          <w:sz w:val="32"/>
          <w:kern w:val="2"/>
          <w:lang w:val="en-US" w:eastAsia="zh-CN" w:bidi="ar-SA"/>
          <w:rFonts w:ascii="仿宋_GB2312" w:eastAsia="仿宋_GB2312" w:hAnsi="宋体"/>
        </w:rPr>
        <w:t xml:space="preserve">〔2001〕政联字第1号)以及《政治考核表》的规定内容进行。考生就读中学应对考生在校表现作出鉴定；户口所在地公安派出所应当对考生本人、家庭情况和主要社会关系等进行考查，提出考查意见；县级人民武装部应当及时汇总考核情况，客观公正地对考生作出考核结论，并由考核组组长签字负责。县级人民武装部在7月28日前将政治考核结论通报给考生，7月29日前，各军分区（警备区）招生办公室上报政治考核合格人员名单。政治考核不合格的考生不得参加军检及投档录取。</w:t>
      </w:r>
    </w:p>
    <w:p>
      <w:pPr>
        <w:pStyle w:val="Normal"/>
        <w:rPr>
          <w:rStyle w:val="NormalCharacter"/>
          <w:szCs w:val="32"/>
          <w:sz w:val="32"/>
          <w:kern w:val="2"/>
          <w:lang w:val="en-US" w:eastAsia="zh-CN" w:bidi="ar-SA"/>
          <w:rFonts w:ascii="黑体" w:eastAsia="黑体" w:hAnsi="宋体"/>
        </w:rPr>
        <w:ind w:firstLine="640" w:firstLineChars="200"/>
        <w:spacing w:line="580" w:lineRule="exact"/>
        <w:jc w:val="both"/>
        <w:textAlignment w:val="baseline"/>
      </w:pPr>
      <w:r>
        <w:rPr>
          <w:rStyle w:val="NormalCharacter"/>
          <w:szCs w:val="32"/>
          <w:sz w:val="32"/>
          <w:kern w:val="2"/>
          <w:lang w:val="en-US" w:eastAsia="zh-CN" w:bidi="ar-SA"/>
          <w:rFonts w:ascii="黑体" w:eastAsia="黑体" w:hAnsi="宋体"/>
        </w:rPr>
        <w:t xml:space="preserve">四、军检</w:t>
      </w:r>
    </w:p>
    <w:p>
      <w:pPr>
        <w:pStyle w:val="Normal"/>
        <w:rPr>
          <w:rStyle w:val="NormalCharacter"/>
          <w:szCs w:val="32"/>
          <w:sz w:val="32"/>
          <w:kern w:val="2"/>
          <w:lang w:val="en-US" w:eastAsia="zh-CN" w:bidi="ar-SA"/>
          <w:rFonts w:ascii="仿宋_GB2312" w:eastAsia="仿宋_GB2312" w:hAnsi="宋体"/>
        </w:rPr>
        <w:tabs>
          <w:tab w:leader="none" w:val="left" w:pos="8280"/>
        </w:tabs>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军检包括面试、体格检查和心理检测3项内容，由山东省军队院校招生工作领导小组办公室（以下简称“军招办”）牵头，分别在联勤保障部队第960医院南院区（济南市天桥区无影山路25号）、海军第971医院（青岛市市南区山东路7号）采取“一站式”封闭组织。其中，第960医院南院区主要负责济南、淄博、枣庄、东营、潍坊、济宁、泰安、临沂、德州、滨州、聊城和菏泽12市考生军检；第971医院主要负责青岛、烟台、威海和日照4市考生军检。军检区分招生院校、按照男生1︰3（陆军特种作战学院、海军潜艇学院按1︰5，武警特种警察学院、武警海警学院按1︰4），女生1︰5的比例确定。</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left"/>
        <w:textAlignment w:val="baseline"/>
      </w:pPr>
      <w:r>
        <w:rPr>
          <w:rStyle w:val="NormalCharacter"/>
          <w:szCs w:val="32"/>
          <w:sz w:val="32"/>
          <w:kern w:val="2"/>
          <w:lang w:val="en-US" w:eastAsia="zh-CN" w:bidi="ar-SA"/>
          <w:rFonts w:ascii="仿宋_GB2312" w:eastAsia="仿宋_GB2312" w:hAnsi="宋体"/>
        </w:rPr>
        <w:t xml:space="preserve">军检时间为8月1日—5日，复检时间为8月6日。</w:t>
      </w:r>
      <w:r>
        <w:rPr>
          <w:rStyle w:val="NormalCharacter"/>
          <w:szCs w:val="32"/>
          <w:sz w:val="32"/>
          <w:kern w:val="2"/>
          <w:lang w:val="en-US" w:eastAsia="zh-CN" w:bidi="ar-SA"/>
          <w:rFonts w:ascii="仿宋_GB2312" w:eastAsia="仿宋_GB2312" w:hAnsi="宋体"/>
        </w:rPr>
        <w:t xml:space="preserve">考生可在8月1日前通过山东省教育招生考试院官网查看军检具体安排及须知，军检合格考生可在8月9日前通过山东省教育招生考试院官网查询军检结论。</w:t>
      </w:r>
      <w:r>
        <w:rPr>
          <w:rStyle w:val="NormalCharacter"/>
          <w:szCs w:val="32"/>
          <w:sz w:val="32"/>
          <w:kern w:val="2"/>
          <w:lang w:val="en-US" w:eastAsia="zh-CN" w:bidi="ar-SA"/>
          <w:rFonts w:ascii="仿宋_GB2312" w:eastAsia="仿宋_GB2312" w:hAnsi="宋体"/>
        </w:rPr>
        <w:t xml:space="preserve">军检时，携带《政治考核表》《准考证》《军检健康承诺书》（见附件3）、身份证和近期1寸红底免冠照片3张。报到时</w:t>
      </w:r>
      <w:r>
        <w:rPr>
          <w:rStyle w:val="NormalCharacter"/>
          <w:szCs w:val="32"/>
          <w:sz w:val="32"/>
          <w:kern w:val="2"/>
          <w:lang w:val="en-US" w:eastAsia="zh-CN" w:bidi="ar-SA"/>
          <w:rFonts w:ascii="仿宋_GB2312" w:eastAsia="仿宋_GB2312" w:hAnsi="宋体"/>
        </w:rPr>
        <w:t xml:space="preserve">在</w:t>
      </w:r>
      <w:r>
        <w:rPr>
          <w:rStyle w:val="NormalCharacter"/>
          <w:szCs w:val="32"/>
          <w:sz w:val="32"/>
          <w:kern w:val="2"/>
          <w:lang w:val="en-US" w:eastAsia="zh-CN" w:bidi="ar-SA"/>
          <w:rFonts w:ascii="仿宋_GB2312" w:eastAsia="仿宋_GB2312" w:hAnsi="宋体"/>
        </w:rPr>
        <w:t xml:space="preserve">军检站领取《军队院校招收普通高中毕业生面试表》(以下简称《面试表》，见附件4)，填报完信息后参加面试。</w:t>
      </w:r>
    </w:p>
    <w:p>
      <w:pPr>
        <w:pStyle w:val="Normal"/>
        <w:rPr>
          <w:rStyle w:val="NormalCharacter"/>
          <w:szCs w:val="32"/>
          <w:sz w:val="32"/>
          <w:kern w:val="2"/>
          <w:lang w:val="en-US" w:eastAsia="zh-CN" w:bidi="ar-SA"/>
          <w:rFonts w:ascii="仿宋_GB2312" w:eastAsia="仿宋_GB2312" w:hAnsi="Calibri"/>
          <w:color w:val="FF0000"/>
        </w:rPr>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Calibri"/>
        </w:rPr>
        <w:t xml:space="preserve">面试由军委训练管理部指定人员，按照规定的内容和标准，采取目测、口令调整和语言交流等方式组织。面试结束后，工作人员在《面试表》中填写面试结论</w:t>
      </w:r>
      <w:r>
        <w:rPr>
          <w:rStyle w:val="NormalCharacter"/>
          <w:szCs w:val="32"/>
          <w:sz w:val="32"/>
          <w:kern w:val="2"/>
          <w:lang w:val="en-US" w:eastAsia="zh-CN" w:bidi="ar-SA"/>
          <w:rFonts w:ascii="仿宋_GB2312" w:eastAsia="仿宋_GB2312" w:hAnsi="等线"/>
        </w:rPr>
        <w:t xml:space="preserve">（合格或不合格）</w:t>
      </w:r>
      <w:r>
        <w:rPr>
          <w:rStyle w:val="NormalCharacter"/>
          <w:szCs w:val="32"/>
          <w:sz w:val="32"/>
          <w:kern w:val="2"/>
          <w:lang w:val="en-US" w:eastAsia="zh-CN" w:bidi="ar-SA"/>
          <w:rFonts w:ascii="仿宋_GB2312" w:eastAsia="仿宋_GB2312" w:hAnsi="Calibri"/>
        </w:rPr>
        <w:t xml:space="preserve">，并由面试组全体成员签名确认。面试结果当场告知本人，不合格者说明理由并注明原因，由面试官收回《面试表》；面试合格者，待军检结束后将带有结论的《面试表》《政治考核表》一并交军检站。</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体格检查按照军委政治工作部、军委后勤保障部、军委训练管理部联合发布的《</w:t>
      </w:r>
      <w:r>
        <w:rPr>
          <w:rStyle w:val="NormalCharacter"/>
          <w:szCs w:val="32"/>
          <w:sz w:val="32"/>
          <w:kern w:val="2"/>
          <w:lang w:val="en-US" w:eastAsia="zh-CN" w:bidi="ar-SA"/>
          <w:rFonts w:ascii="仿宋_GB2312" w:eastAsia="仿宋_GB2312" w:hAnsi="宋体"/>
        </w:rPr>
        <w:t xml:space="preserve">军队院校招收学员体格检查标准</w:t>
      </w:r>
      <w:r>
        <w:rPr>
          <w:rStyle w:val="NormalCharacter"/>
          <w:szCs w:val="32"/>
          <w:sz w:val="32"/>
          <w:kern w:val="2"/>
          <w:lang w:val="en-US" w:eastAsia="zh-CN" w:bidi="ar-SA"/>
          <w:rFonts w:ascii="仿宋_GB2312" w:eastAsia="仿宋_GB2312" w:hAnsi="宋体"/>
        </w:rPr>
        <w:t xml:space="preserve">》《军队院校招收学员体格检查办法》(军后卫〔2016〕305号)，参照《军队院校招收学员体格检查标准释文解读》进行。体格检查实行主检医生负责制，坚持谁体检、谁签字、谁负责的原则，各科医生负责作出所检查项目的单科体格检查结论，主检医生负责对各科体检结论进行综合判定，依据体检标准作出最终体格检查结论。体格检查结论，包含指挥专业合格、装甲专业合格、测绘专业合格、雷达专业合格、水面舰艇专业合格、潜艇专业合格、潜水专业合格、空降专业合格、特种作战专业合格、防化专业合格、医疗专业合格、油料专业合格、音乐专业合格、舞蹈专业合格、其他专业合格和不合格16种分结论的一项或多项。考生最终体格检查结论必须满足报考专业所要求的体检标准，才符合投档录取条件。如，陆军特种作战学院招生计划中的“作战指挥（特种兵初级指挥）”专业，“体检标准”要求“指挥专业合格</w:t>
      </w:r>
      <w:r>
        <w:rPr>
          <w:rStyle w:val="NormalCharacter"/>
          <w:szCs w:val="32"/>
          <w:sz w:val="32"/>
          <w:kern w:val="2"/>
          <w:lang w:val="en-US" w:eastAsia="zh-CN" w:bidi="ar-SA"/>
          <w:rFonts w:ascii="仿宋_GB2312" w:eastAsia="仿宋_GB2312" w:hAnsi="宋体"/>
        </w:rPr>
        <w:t xml:space="preserve">&amp;特种作战合格</w:t>
      </w:r>
      <w:r>
        <w:rPr>
          <w:rStyle w:val="NormalCharacter"/>
          <w:szCs w:val="32"/>
          <w:sz w:val="32"/>
          <w:kern w:val="2"/>
          <w:lang w:val="en-US" w:eastAsia="zh-CN" w:bidi="ar-SA"/>
          <w:rFonts w:ascii="仿宋_GB2312" w:eastAsia="仿宋_GB2312" w:hAnsi="宋体"/>
        </w:rPr>
        <w:t xml:space="preserve">”，即，只有考生最终体格检查结论中包含“指挥专业合格&amp;</w:t>
      </w:r>
      <w:r>
        <w:rPr>
          <w:rStyle w:val="NormalCharacter"/>
          <w:szCs w:val="32"/>
          <w:sz w:val="32"/>
          <w:kern w:val="2"/>
          <w:lang w:val="en-US" w:eastAsia="zh-CN" w:bidi="ar-SA"/>
          <w:rFonts w:ascii="仿宋_GB2312" w:eastAsia="仿宋_GB2312" w:hAnsi="宋体"/>
        </w:rPr>
        <w:t xml:space="preserve">特种作战合格</w:t>
      </w:r>
      <w:r>
        <w:rPr>
          <w:rStyle w:val="NormalCharacter"/>
          <w:szCs w:val="32"/>
          <w:sz w:val="32"/>
          <w:kern w:val="2"/>
          <w:lang w:val="en-US" w:eastAsia="zh-CN" w:bidi="ar-SA"/>
          <w:rFonts w:ascii="仿宋_GB2312" w:eastAsia="仿宋_GB2312" w:hAnsi="宋体"/>
        </w:rPr>
        <w:t xml:space="preserve">”的分结论，才符合投档录取条件。否则，不予录取。</w:t>
      </w:r>
      <w:r>
        <w:rPr>
          <w:rStyle w:val="NormalCharacter"/>
          <w:szCs w:val="32"/>
          <w:sz w:val="32"/>
          <w:kern w:val="2"/>
          <w:lang w:val="en-US" w:eastAsia="zh-CN" w:bidi="ar-SA"/>
          <w:rFonts w:ascii="仿宋_GB2312" w:eastAsia="仿宋_GB2312" w:hAnsi="宋体"/>
          <w:color w:val="000000"/>
        </w:rPr>
        <w:t xml:space="preserve">体格检查中，各</w:t>
      </w:r>
      <w:r>
        <w:rPr>
          <w:rStyle w:val="NormalCharacter"/>
          <w:szCs w:val="32"/>
          <w:sz w:val="32"/>
          <w:kern w:val="2"/>
          <w:lang w:val="en-US" w:eastAsia="zh-CN" w:bidi="ar-SA"/>
          <w:rFonts w:ascii="仿宋_GB2312" w:eastAsia="仿宋_GB2312" w:hAnsi="宋体"/>
        </w:rPr>
        <w:t xml:space="preserve">单科</w:t>
      </w:r>
      <w:r>
        <w:rPr>
          <w:rStyle w:val="NormalCharacter"/>
          <w:szCs w:val="32"/>
          <w:sz w:val="32"/>
          <w:kern w:val="2"/>
          <w:lang w:val="en-US" w:eastAsia="zh-CN" w:bidi="ar-SA"/>
          <w:rFonts w:ascii="仿宋_GB2312" w:eastAsia="仿宋_GB2312" w:hAnsi="宋体"/>
          <w:color w:val="000000"/>
        </w:rPr>
        <w:t xml:space="preserve">检查数值应当场告知考生本人（当场不能确定的数值项目除外）。对当场不能作出结论的血常规、尿液、血清艾滋病毒抗体等项目分结论和考生最终体格检查结论，军招</w:t>
      </w:r>
      <w:r>
        <w:rPr>
          <w:rStyle w:val="NormalCharacter"/>
          <w:szCs w:val="32"/>
          <w:sz w:val="32"/>
          <w:kern w:val="2"/>
          <w:lang w:val="en-US" w:eastAsia="zh-CN" w:bidi="ar-SA"/>
          <w:rFonts w:ascii="仿宋_GB2312" w:eastAsia="仿宋_GB2312" w:hAnsi="宋体"/>
        </w:rPr>
        <w:t xml:space="preserve">办</w:t>
      </w:r>
      <w:r>
        <w:rPr>
          <w:rStyle w:val="NormalCharacter"/>
          <w:szCs w:val="32"/>
          <w:sz w:val="32"/>
          <w:kern w:val="2"/>
          <w:lang w:val="en-US" w:eastAsia="zh-CN" w:bidi="ar-SA"/>
          <w:rFonts w:ascii="仿宋_GB2312" w:eastAsia="仿宋_GB2312" w:hAnsi="宋体"/>
          <w:color w:val="000000"/>
        </w:rPr>
        <w:t xml:space="preserve">根据医院提供的检查结果，在体检结束后24小时内通知考生。</w:t>
      </w:r>
    </w:p>
    <w:p>
      <w:pPr>
        <w:pStyle w:val="Normal"/>
        <w:rPr>
          <w:rStyle w:val="NormalCharacter"/>
          <w:szCs w:val="32"/>
          <w:sz w:val="32"/>
          <w:kern w:val="2"/>
          <w:lang w:val="en-US" w:eastAsia="zh-CN" w:bidi="ar-SA"/>
          <w:rFonts w:ascii="仿宋_GB2312" w:eastAsia="仿宋_GB2312" w:hAnsi="宋体"/>
          <w:color w:val="000000"/>
        </w:rPr>
        <w:ind w:firstLine="640" w:firstLineChars="200"/>
        <w:spacing w:line="580" w:lineRule="exact"/>
        <w:jc w:val="both"/>
        <w:textAlignment w:val="baseline"/>
      </w:pPr>
      <w:r>
        <w:rPr>
          <w:rStyle w:val="NormalCharacter"/>
          <w:szCs w:val="24"/>
          <w:sz w:val="32"/>
          <w:kern w:val="2"/>
          <w:lang w:val="en-US" w:eastAsia="zh-CN" w:bidi="ar-SA"/>
          <w:rFonts w:ascii="仿宋_GB2312" w:eastAsia="仿宋_GB2312" w:hAnsi="Calibri"/>
        </w:rPr>
        <w:t xml:space="preserve">心理检测采取计算机答题测试与心理医生个别访谈相结合的方式组织</w:t>
      </w:r>
      <w:r>
        <w:rPr>
          <w:rStyle w:val="NormalCharacter"/>
          <w:szCs w:val="32"/>
          <w:sz w:val="32"/>
          <w:kern w:val="2"/>
          <w:lang w:val="en-US" w:eastAsia="zh-CN" w:bidi="ar-SA"/>
          <w:rFonts w:ascii="仿宋_GB2312" w:eastAsia="仿宋_GB2312" w:hAnsi="宋体"/>
        </w:rPr>
        <w:t xml:space="preserve">。</w:t>
      </w:r>
      <w:r>
        <w:rPr>
          <w:rStyle w:val="NormalCharacter"/>
          <w:szCs w:val="32"/>
          <w:sz w:val="32"/>
          <w:kern w:val="2"/>
          <w:lang w:val="en-US" w:eastAsia="zh-CN" w:bidi="ar-SA"/>
          <w:rFonts w:ascii="仿宋_GB2312" w:eastAsia="仿宋_GB2312" w:hAnsi="宋体"/>
          <w:color w:val="000000"/>
        </w:rPr>
        <w:t xml:space="preserve">心理检测结论分为合格与不合格2种，不合格者军检总评不合格。</w:t>
      </w:r>
    </w:p>
    <w:p>
      <w:pPr>
        <w:pStyle w:val="Normal"/>
        <w:rPr>
          <w:rStyle w:val="NormalCharacter"/>
          <w:szCs w:val="32"/>
          <w:sz w:val="32"/>
          <w:kern w:val="2"/>
          <w:lang w:val="en-US" w:eastAsia="zh-CN" w:bidi="ar-SA"/>
          <w:rFonts w:ascii="仿宋_GB2312" w:eastAsia="仿宋_GB2312" w:hAnsi="宋体"/>
          <w:color w:val="000000"/>
        </w:rPr>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color w:val="000000"/>
        </w:rPr>
        <w:t xml:space="preserve">军检站设立监督复议组，对有争议的面试结论和体检结论进行复议。对面试结论有异议的，需当场提出复议，复议结论为最终结论；对体检结论有异议的，采取现场复检或接到体检结果1日内申请一次复检，复检结论为最终结论。对可通过服用药物或其他治疗手段影响检查结果的项目不予复检，体检结论以初检结论为准。</w:t>
      </w:r>
    </w:p>
    <w:p>
      <w:pPr>
        <w:pStyle w:val="Normal"/>
        <w:rPr>
          <w:rStyle w:val="NormalCharacter"/>
          <w:szCs w:val="32"/>
          <w:sz w:val="32"/>
          <w:kern w:val="2"/>
          <w:lang w:val="en-US" w:eastAsia="zh-CN" w:bidi="ar-SA"/>
          <w:rFonts w:ascii="黑体" w:eastAsia="黑体" w:hAnsi="宋体"/>
        </w:rPr>
        <w:ind w:firstLine="640" w:firstLineChars="200"/>
        <w:spacing w:line="580" w:lineRule="exact"/>
        <w:jc w:val="both"/>
        <w:textAlignment w:val="baseline"/>
      </w:pPr>
      <w:r>
        <w:rPr>
          <w:rStyle w:val="NormalCharacter"/>
          <w:szCs w:val="32"/>
          <w:sz w:val="32"/>
          <w:kern w:val="2"/>
          <w:lang w:val="en-US" w:eastAsia="zh-CN" w:bidi="ar-SA"/>
          <w:rFonts w:ascii="黑体" w:eastAsia="黑体" w:hAnsi="宋体"/>
        </w:rPr>
        <w:t xml:space="preserve">五、志愿填报</w:t>
      </w:r>
    </w:p>
    <w:p>
      <w:pPr>
        <w:pStyle w:val="Normal"/>
        <w:rPr>
          <w:rStyle w:val="NormalCharacter"/>
          <w:spacing w:val="-4"/>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军校志愿在普通类提前批填报，</w:t>
      </w:r>
      <w:r>
        <w:rPr>
          <w:rStyle w:val="NormalCharacter"/>
          <w:spacing w:val="-4"/>
          <w:szCs w:val="32"/>
          <w:sz w:val="32"/>
          <w:kern w:val="2"/>
          <w:lang w:val="en-US" w:eastAsia="zh-CN" w:bidi="ar-SA"/>
          <w:rFonts w:ascii="仿宋_GB2312" w:eastAsia="仿宋_GB2312" w:hAnsi="宋体"/>
        </w:rPr>
        <w:t xml:space="preserve">高考成绩达到全省特殊类型招生控制线的考生，可报考划线类别为一、二的军校或专业；达到全省一段线而未达到特殊类型招生控制线的考生，只能报考划线类别为二的军校或专业。7月30日，考生登录山东省普通高等学校招生考试信息平台（http://wsbm.sdzk.cn），根据各军校及专业的招生要求填报志愿。招生计划中，选考科目代码对应如下：1-思想政治，2-历史，3-地理，4-物理，5-化学，6-生物，999-不限。选考科目要求仅一门科目的专业，考生必须选考该科目方可报考；选考科目要求一门以上科目的专业，且用&amp;符号连接的，考生均须选考方可报考，无&amp;符号连接</w:t>
      </w:r>
      <w:r>
        <w:rPr>
          <w:rStyle w:val="NormalCharacter"/>
          <w:spacing w:val="-4"/>
          <w:szCs w:val="32"/>
          <w:sz w:val="32"/>
          <w:kern w:val="2"/>
          <w:lang w:val="en-US" w:eastAsia="zh-CN" w:bidi="ar-SA"/>
          <w:rFonts w:ascii="仿宋_GB2312" w:eastAsia="仿宋_GB2312" w:hAnsi="宋体"/>
        </w:rPr>
        <w:t xml:space="preserve">的，考生选考其中一门即可报考。</w:t>
      </w:r>
    </w:p>
    <w:p>
      <w:pPr>
        <w:pStyle w:val="Normal"/>
        <w:rPr>
          <w:rStyle w:val="NormalCharacter"/>
          <w:szCs w:val="32"/>
          <w:sz w:val="32"/>
          <w:kern w:val="2"/>
          <w:lang w:val="en-US" w:eastAsia="zh-CN" w:bidi="ar-SA"/>
          <w:rFonts w:ascii="黑体" w:eastAsia="黑体" w:hAnsi="宋体"/>
        </w:rPr>
        <w:ind w:firstLine="640" w:firstLineChars="200"/>
        <w:spacing w:line="580" w:lineRule="exact"/>
        <w:jc w:val="both"/>
        <w:textAlignment w:val="baseline"/>
      </w:pPr>
      <w:r>
        <w:rPr>
          <w:rStyle w:val="NormalCharacter"/>
          <w:szCs w:val="32"/>
          <w:sz w:val="32"/>
          <w:kern w:val="2"/>
          <w:lang w:val="en-US" w:eastAsia="zh-CN" w:bidi="ar-SA"/>
          <w:rFonts w:ascii="黑体" w:eastAsia="黑体" w:hAnsi="宋体"/>
        </w:rPr>
        <w:t xml:space="preserve">六、投档录取</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军校招收普通高中毕业生投档录取工作，在军招办协助下，由军校招生办公室会同省教育招生考试院共同实施。省教育招生考试院根据考生填报的志愿、性别、高考总成绩，从军检合格的考生中按照院校招生计划数的110%进行投档（投档数量按照四舍五入取整），各军校招生办公室实行远程网上录取。考生总成绩相同时，依次按语文数学总成绩、语文或数学单科最高成绩、外语单科成绩、等级考试选考科目单科最高成绩、等级考试选考科目单科次高成绩由高到低排序投档。如仍相同，则全部投档。当投档的第一志愿考生数量不足时，在省教育招生考试院官方网站向社会公布缺额计划，在普通类提前批第二次志愿时，军检合格且未被录取的考生可继续填报，按规定的条件和计划缺额数量的100%向招生院校投档。军人子女（指现役军人子女、烈士子女、因公牺牲和病故军人的子女）在投档比例范围内优先录取。</w:t>
      </w:r>
    </w:p>
    <w:p>
      <w:pPr>
        <w:pStyle w:val="Normal"/>
        <w:rPr>
          <w:rStyle w:val="NormalCharacter"/>
          <w:szCs w:val="32"/>
          <w:sz w:val="32"/>
          <w:kern w:val="2"/>
          <w:lang w:val="en-US" w:eastAsia="zh-CN" w:bidi="ar-SA"/>
          <w:rFonts w:ascii="仿宋_GB2312" w:eastAsia="仿宋_GB2312" w:hAnsi="宋体"/>
        </w:rPr>
        <w:ind w:firstLine="632" w:firstLineChars="200"/>
        <w:spacing w:line="580" w:lineRule="exact"/>
        <w:jc w:val="both"/>
        <w:textAlignment w:val="baseline"/>
      </w:pPr>
      <w:r>
        <w:rPr>
          <w:rStyle w:val="NormalCharacter"/>
          <w:spacing w:val="-2"/>
          <w:szCs w:val="32"/>
          <w:sz w:val="32"/>
          <w:kern w:val="2"/>
          <w:lang w:val="en-US" w:eastAsia="zh-CN" w:bidi="ar-SA"/>
          <w:rFonts w:ascii="仿宋_GB2312" w:eastAsia="仿宋_GB2312" w:hAnsi="宋体"/>
        </w:rPr>
        <w:t xml:space="preserve">当</w:t>
      </w:r>
      <w:r>
        <w:rPr>
          <w:rStyle w:val="NormalCharacter"/>
          <w:szCs w:val="32"/>
          <w:sz w:val="32"/>
          <w:kern w:val="2"/>
          <w:lang w:val="en-US" w:eastAsia="zh-CN" w:bidi="ar-SA"/>
          <w:rFonts w:ascii="仿宋_GB2312" w:eastAsia="仿宋_GB2312" w:hAnsi="宋体"/>
        </w:rPr>
        <w:t xml:space="preserve">招生院校与省教育招生考试院对考生退档意见不一致时，由招生院校填写《退档申请单》，详细说明退档理由和政策依据，省教育招生考试院提出复审意见。若双方意见仍然存在分歧，由全军招生办公室会同教育部有关部门作出最终裁定。</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经省教育招生考试院审核通过的录取考生，由招生</w:t>
      </w:r>
      <w:r>
        <w:rPr>
          <w:rStyle w:val="NormalCharacter"/>
          <w:spacing w:val="-2"/>
          <w:szCs w:val="32"/>
          <w:sz w:val="32"/>
          <w:kern w:val="2"/>
          <w:lang w:val="en-US" w:eastAsia="zh-CN" w:bidi="ar-SA"/>
          <w:rFonts w:ascii="仿宋_GB2312" w:eastAsia="仿宋_GB2312" w:hAnsi="宋体"/>
        </w:rPr>
        <w:t xml:space="preserve">院校负责</w:t>
      </w:r>
      <w:r>
        <w:rPr>
          <w:rStyle w:val="NormalCharacter"/>
          <w:szCs w:val="32"/>
          <w:sz w:val="32"/>
          <w:kern w:val="2"/>
          <w:lang w:val="en-US" w:eastAsia="zh-CN" w:bidi="ar-SA"/>
          <w:rFonts w:ascii="仿宋_GB2312" w:eastAsia="仿宋_GB2312" w:hAnsi="宋体"/>
        </w:rPr>
        <w:t xml:space="preserve">填写《录取通知书》，在</w:t>
      </w:r>
      <w:r>
        <w:rPr>
          <w:rStyle w:val="NormalCharacter"/>
          <w:spacing w:val="-2"/>
          <w:szCs w:val="32"/>
          <w:sz w:val="32"/>
          <w:kern w:val="2"/>
          <w:lang w:val="en-US" w:eastAsia="zh-CN" w:bidi="ar-SA"/>
          <w:rFonts w:ascii="仿宋_GB2312" w:eastAsia="仿宋_GB2312" w:hAnsi="宋体"/>
        </w:rPr>
        <w:t xml:space="preserve">录取结束后寄发</w:t>
      </w:r>
      <w:r>
        <w:rPr>
          <w:rStyle w:val="NormalCharacter"/>
          <w:szCs w:val="32"/>
          <w:sz w:val="32"/>
          <w:kern w:val="2"/>
          <w:lang w:val="en-US" w:eastAsia="zh-CN" w:bidi="ar-SA"/>
          <w:rFonts w:ascii="仿宋_GB2312" w:eastAsia="仿宋_GB2312" w:hAnsi="宋体"/>
        </w:rPr>
        <w:t xml:space="preserve">给考生本人。</w:t>
      </w:r>
      <w:r>
        <w:rPr>
          <w:rStyle w:val="NormalCharacter"/>
          <w:spacing w:val="-2"/>
          <w:szCs w:val="32"/>
          <w:sz w:val="32"/>
          <w:kern w:val="2"/>
          <w:lang w:val="en-US" w:eastAsia="zh-CN" w:bidi="ar-SA"/>
          <w:rFonts w:ascii="仿宋_GB2312" w:eastAsia="仿宋_GB2312" w:hAnsi="宋体"/>
        </w:rPr>
        <w:t xml:space="preserve">提前批未被军校录取的考生，不影响其它批次普通高校录取。</w:t>
      </w:r>
    </w:p>
    <w:p>
      <w:pPr>
        <w:pStyle w:val="Normal"/>
        <w:rPr>
          <w:rStyle w:val="NormalCharacter"/>
          <w:spacing w:val="-2"/>
          <w:szCs w:val="32"/>
          <w:sz w:val="32"/>
          <w:kern w:val="2"/>
          <w:lang w:val="en-US" w:eastAsia="zh-CN" w:bidi="ar-SA"/>
          <w:rFonts w:ascii="仿宋_GB2312" w:eastAsia="仿宋_GB2312" w:hAnsi="宋体"/>
        </w:rPr>
        <w:ind w:firstLine="632" w:firstLineChars="200"/>
        <w:spacing w:line="580" w:lineRule="exact"/>
        <w:jc w:val="both"/>
        <w:textAlignment w:val="baseline"/>
      </w:pPr>
      <w:r>
        <w:rPr>
          <w:rStyle w:val="NormalCharacter"/>
          <w:spacing w:val="-2"/>
          <w:szCs w:val="32"/>
          <w:sz w:val="32"/>
          <w:kern w:val="2"/>
          <w:lang w:val="en-US" w:eastAsia="zh-CN" w:bidi="ar-SA"/>
          <w:rFonts w:ascii="仿宋_GB2312" w:eastAsia="仿宋_GB2312" w:hAnsi="宋体"/>
        </w:rPr>
        <w:t xml:space="preserve">被录取考生的中学档案由本人自行携带。《政治考核表》《面试表》《体格检查表》由军招办按照省教育招生考试院提供的录取名册，统一邮寄至相应院校。录取结束1周内，省教育招生考试院按教育部规定的数据库格式，向军招办提供军校录取考生报名数据库、录取数据库及录取考生名册。</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新生入学后，由招生</w:t>
      </w:r>
      <w:r>
        <w:rPr>
          <w:rStyle w:val="NormalCharacter"/>
          <w:spacing w:val="-2"/>
          <w:szCs w:val="32"/>
          <w:sz w:val="32"/>
          <w:kern w:val="2"/>
          <w:lang w:val="en-US" w:eastAsia="zh-CN" w:bidi="ar-SA"/>
          <w:rFonts w:ascii="仿宋_GB2312" w:eastAsia="仿宋_GB2312" w:hAnsi="宋体"/>
        </w:rPr>
        <w:t xml:space="preserve">院校</w:t>
      </w:r>
      <w:r>
        <w:rPr>
          <w:rStyle w:val="NormalCharacter"/>
          <w:szCs w:val="32"/>
          <w:sz w:val="32"/>
          <w:kern w:val="2"/>
          <w:lang w:val="en-US" w:eastAsia="zh-CN" w:bidi="ar-SA"/>
          <w:rFonts w:ascii="仿宋_GB2312" w:eastAsia="仿宋_GB2312" w:hAnsi="宋体"/>
        </w:rPr>
        <w:t xml:space="preserve">依据有关规定组织并完成新生政治复审和身体复查。对因复审复查不合格而取消入学资格的考生，相关院校于9月30日前通知军招办，身体复查不合格的考生由初检医院或上级指定的医院进行复检鉴定。复检鉴定后，由军招办将复审复检不合格的考生情况告知省教育招生考试院。根据《军队院校招收普通中学高中毕业生工作实施细则》（政干发〔</w:t>
      </w:r>
      <w:r>
        <w:rPr>
          <w:rStyle w:val="NormalCharacter"/>
          <w:szCs w:val="32"/>
          <w:sz w:val="32"/>
          <w:kern w:val="2"/>
          <w:lang w:val="en-US" w:eastAsia="zh-CN" w:bidi="ar-SA"/>
          <w:rFonts w:ascii="仿宋_GB2312" w:eastAsia="仿宋_GB2312" w:hAnsi="宋体"/>
        </w:rPr>
        <w:t xml:space="preserve">2008〕19号）</w:t>
      </w:r>
      <w:r>
        <w:rPr>
          <w:rStyle w:val="NormalCharacter"/>
          <w:szCs w:val="32"/>
          <w:sz w:val="32"/>
          <w:kern w:val="2"/>
          <w:lang w:val="en-US" w:eastAsia="zh-CN" w:bidi="ar-SA"/>
          <w:rFonts w:ascii="仿宋_GB2312" w:eastAsia="仿宋_GB2312" w:hAnsi="宋体"/>
        </w:rPr>
        <w:t xml:space="preserve">，符合高校录取条件的，考生本人可向省教育招生考试院提出申请，待省教育招生考试院协商有关省属高校同意后，改录至山东省省属普通高等院校。</w:t>
      </w:r>
    </w:p>
    <w:p>
      <w:pPr>
        <w:pStyle w:val="Normal"/>
        <w:rPr>
          <w:rStyle w:val="NormalCharacter"/>
          <w:szCs w:val="32"/>
          <w:sz w:val="32"/>
          <w:kern w:val="2"/>
          <w:lang w:val="en-US" w:eastAsia="zh-CN" w:bidi="ar-SA"/>
          <w:rFonts w:ascii="黑体" w:eastAsia="黑体" w:hAnsi="Calibri"/>
        </w:rPr>
        <w:ind w:firstLine="640" w:firstLineChars="200"/>
        <w:spacing w:line="580" w:lineRule="exact"/>
        <w:jc w:val="both"/>
        <w:textAlignment w:val="baseline"/>
      </w:pPr>
      <w:r>
        <w:rPr>
          <w:rStyle w:val="NormalCharacter"/>
          <w:szCs w:val="32"/>
          <w:sz w:val="32"/>
          <w:kern w:val="2"/>
          <w:lang w:val="en-US" w:eastAsia="zh-CN" w:bidi="ar-SA"/>
          <w:rFonts w:ascii="黑体" w:eastAsia="黑体" w:hAnsi="Calibri"/>
        </w:rPr>
        <w:t xml:space="preserve">七、有关要求</w:t>
      </w:r>
    </w:p>
    <w:p>
      <w:pPr>
        <w:pStyle w:val="Normal"/>
        <w:rPr>
          <w:rStyle w:val="NormalCharacter"/>
          <w:szCs w:val="32"/>
          <w:sz w:val="32"/>
          <w:kern w:val="2"/>
          <w:lang w:val="en-US" w:eastAsia="zh-CN" w:bidi="ar-SA"/>
          <w:rFonts w:ascii="楷体_GB2312" w:eastAsia="楷体_GB2312" w:hAnsi="Calibri"/>
        </w:rPr>
        <w:ind w:firstLine="640" w:firstLineChars="200"/>
        <w:spacing w:line="580" w:lineRule="exact"/>
        <w:jc w:val="both"/>
        <w:textAlignment w:val="baseline"/>
      </w:pPr>
      <w:r>
        <w:rPr>
          <w:rStyle w:val="NormalCharacter"/>
          <w:szCs w:val="32"/>
          <w:sz w:val="32"/>
          <w:kern w:val="2"/>
          <w:lang w:val="en-US" w:eastAsia="zh-CN" w:bidi="ar-SA"/>
          <w:rFonts w:ascii="楷体_GB2312" w:eastAsia="楷体_GB2312" w:hAnsi="Calibri"/>
        </w:rPr>
        <w:t xml:space="preserve">（一）加强组织领导</w:t>
      </w:r>
      <w:r>
        <w:rPr>
          <w:rStyle w:val="NormalCharacter"/>
          <w:szCs w:val="32"/>
          <w:sz w:val="32"/>
          <w:kern w:val="2"/>
          <w:lang w:val="en-US" w:eastAsia="zh-CN" w:bidi="ar-SA"/>
          <w:rFonts w:ascii="仿宋_GB2312" w:eastAsia="仿宋_GB2312" w:hAnsi="宋体"/>
        </w:rPr>
        <w:t xml:space="preserve">。今年招生工作在疫情防控常态化背景下组织，又逢我省高考综合改革，在组织程序、方法手段、工作内容等方面有许多新特点、新情况、新变化。各级必须站在为全军战斗力建设负责的高度，坚持党委领导、主官负责、一级抓一级，层层抓落实。军地各部门要加大工作统筹力度，既要各负其责，又要加强沟通协调，齐抓共管、形成合力，确保招生工作高标准落实。</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楷体_GB2312" w:eastAsia="楷体_GB2312" w:hAnsi="Calibri"/>
        </w:rPr>
        <w:t xml:space="preserve">（二）严格程序标准</w:t>
      </w:r>
      <w:r>
        <w:rPr>
          <w:rStyle w:val="NormalCharacter"/>
          <w:szCs w:val="32"/>
          <w:sz w:val="32"/>
          <w:kern w:val="2"/>
          <w:lang w:val="en-US" w:eastAsia="zh-CN" w:bidi="ar-SA"/>
          <w:rFonts w:ascii="仿宋_GB2312" w:eastAsia="仿宋_GB2312" w:hAnsi="宋体"/>
        </w:rPr>
        <w:t xml:space="preserve">。落实政策规定、招生计划、报考资格、组织程序、考试成绩、录取结果、申诉渠道“七公开”，把阳光招生要求贯穿工作全程。坚决执行考生选拨政策规定，严把标准条件，加强政治考核，使考生资格经得起审查。严格按原则按政策按规矩按程序办事，坚决防范和纠治不正之风，确保招生工作风清气正。</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楷体_GB2312" w:eastAsia="楷体_GB2312" w:hAnsi="宋体"/>
        </w:rPr>
        <w:t xml:space="preserve">（三）强化监督问责</w:t>
      </w:r>
      <w:r>
        <w:rPr>
          <w:rStyle w:val="NormalCharacter"/>
          <w:szCs w:val="32"/>
          <w:sz w:val="32"/>
          <w:kern w:val="2"/>
          <w:lang w:val="en-US" w:eastAsia="zh-CN" w:bidi="ar-SA"/>
          <w:rFonts w:ascii="仿宋_GB2312" w:eastAsia="仿宋_GB2312" w:hAnsi="宋体"/>
        </w:rPr>
        <w:t xml:space="preserve">。要进一步完善招生信息公开制度，把招生工作纳入舆论、社会、群众和纪律监督，要畅通考生申诉渠道、开通查询举报电话，及时处置考生和家长的疑问和举报的问题。要加大招生专项检查力度，加强军检期间的全过程监管，对查证属实的违规违纪问题严肃处理，并倒查追究相关人员责任。</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楷体_GB2312" w:eastAsia="楷体_GB2312" w:hAnsi="Calibri"/>
        </w:rPr>
        <w:t xml:space="preserve">（四）落实防控要求</w:t>
      </w:r>
      <w:r>
        <w:rPr>
          <w:rStyle w:val="NormalCharacter"/>
          <w:szCs w:val="32"/>
          <w:sz w:val="32"/>
          <w:kern w:val="2"/>
          <w:lang w:val="en-US" w:eastAsia="zh-CN" w:bidi="ar-SA"/>
          <w:rFonts w:ascii="仿宋_GB2312" w:eastAsia="仿宋_GB2312" w:hAnsi="宋体"/>
        </w:rPr>
        <w:t xml:space="preserve">。要统筹考虑属地疫情形势和招生工作安排，</w:t>
      </w:r>
      <w:r>
        <w:rPr>
          <w:rStyle w:val="NormalCharacter"/>
          <w:szCs w:val="32"/>
          <w:sz w:val="32"/>
          <w:kern w:val="2"/>
          <w:lang w:val="en-US" w:eastAsia="zh-CN" w:bidi="ar-SA"/>
          <w:rFonts w:ascii="仿宋_GB2312" w:eastAsia="仿宋_GB2312" w:hAnsi="宋体"/>
        </w:rPr>
        <w:t xml:space="preserve">科学制定政治考核、面试、体格检查计划，确保错峰、有序组织；</w:t>
      </w:r>
      <w:r>
        <w:rPr>
          <w:rStyle w:val="NormalCharacter"/>
          <w:szCs w:val="32"/>
          <w:sz w:val="32"/>
          <w:kern w:val="2"/>
          <w:lang w:val="en-US" w:eastAsia="zh-CN" w:bidi="ar-SA"/>
          <w:rFonts w:ascii="仿宋_GB2312" w:eastAsia="仿宋_GB2312" w:hAnsi="宋体"/>
        </w:rPr>
        <w:t xml:space="preserve">要细致做好人员排查、场地设置、卫生消毒等工作，有发热症状的工作人员一律不得参与体检；所有进入军检站人员要进行体温测量，并出示健康码和军检健康承诺书，对军检当日体温超过37.3℃的考生，当日不安排军检，可持5日内新冠肺炎核酸检测阴性报告，于8月6日统一到军检医院参加体检。</w:t>
      </w:r>
    </w:p>
    <w:p>
      <w:pPr>
        <w:pStyle w:val="Normal"/>
        <w:rPr>
          <w:rStyle w:val="NormalCharacter"/>
          <w:szCs w:val="32"/>
          <w:sz w:val="32"/>
          <w:kern w:val="2"/>
          <w:lang w:val="en-US" w:eastAsia="zh-CN" w:bidi="ar-SA"/>
          <w:rFonts w:ascii="仿宋_GB2312" w:eastAsia="仿宋_GB2312" w:hAnsi="宋体"/>
        </w:rPr>
        <w:spacing w:line="580" w:lineRule="exact"/>
        <w:jc w:val="both"/>
        <w:textAlignment w:val="baseline"/>
      </w:pPr>
    </w:p>
    <w:p>
      <w:pPr>
        <w:pStyle w:val="Normal"/>
        <w:rPr>
          <w:rStyle w:val="NormalCharacter"/>
          <w:szCs w:val="32"/>
          <w:sz w:val="24"/>
          <w:kern w:val="2"/>
          <w:lang w:val="en-US" w:eastAsia="zh-CN" w:bidi="ar-SA"/>
          <w:rFonts w:ascii="仿宋_GB2312" w:eastAsia="仿宋_GB2312" w:hAnsi="宋体"/>
        </w:rPr>
        <w:tabs>
          <w:tab w:leader="none" w:val="left" w:pos="1418"/>
        </w:tabs>
        <w:ind w:leftChars="304" w:hanging="1280" w:left="1918" w:firstLineChars="-400"/>
        <w:spacing w:line="580" w:lineRule="exact"/>
        <w:jc w:val="left"/>
        <w:textAlignment w:val="baseline"/>
      </w:pPr>
      <w:r>
        <w:rPr>
          <w:rStyle w:val="NormalCharacter"/>
          <w:szCs w:val="32"/>
          <w:sz w:val="32"/>
          <w:kern w:val="2"/>
          <w:lang w:val="en-US" w:eastAsia="zh-CN" w:bidi="ar-SA"/>
          <w:rFonts w:ascii="仿宋_GB2312" w:eastAsia="仿宋_GB2312" w:hAnsi="宋体"/>
        </w:rPr>
        <w:t xml:space="preserve">附件：1.2020年军队院校招收普通高中毕业生计划</w:t>
      </w:r>
    </w:p>
    <w:p>
      <w:pPr>
        <w:pStyle w:val="Normal"/>
        <w:rPr>
          <w:rStyle w:val="NormalCharacter"/>
          <w:szCs w:val="32"/>
          <w:sz w:val="32"/>
          <w:kern w:val="2"/>
          <w:lang w:val="en-US" w:eastAsia="zh-CN" w:bidi="ar-SA"/>
          <w:rFonts w:ascii="仿宋_GB2312" w:eastAsia="仿宋_GB2312" w:hAnsi="宋体"/>
        </w:rPr>
        <w:ind w:firstLine="1600" w:firstLineChars="500"/>
        <w:spacing w:line="580" w:lineRule="exact"/>
        <w:jc w:val="left"/>
        <w:textAlignment w:val="baseline"/>
      </w:pPr>
      <w:r>
        <w:rPr>
          <w:rStyle w:val="NormalCharacter"/>
          <w:szCs w:val="32"/>
          <w:sz w:val="32"/>
          <w:kern w:val="2"/>
          <w:lang w:val="en-US" w:eastAsia="zh-CN" w:bidi="ar-SA"/>
          <w:rFonts w:ascii="仿宋_GB2312" w:eastAsia="仿宋_GB2312" w:hAnsi="宋体"/>
        </w:rPr>
        <w:t xml:space="preserve">2.军队院校招收普通高中毕业生政治考核表</w:t>
      </w:r>
    </w:p>
    <w:p>
      <w:pPr>
        <w:pStyle w:val="Normal"/>
        <w:rPr>
          <w:rStyle w:val="NormalCharacter"/>
          <w:szCs w:val="32"/>
          <w:sz w:val="32"/>
          <w:kern w:val="2"/>
          <w:lang w:val="en-US" w:eastAsia="zh-CN" w:bidi="ar-SA"/>
          <w:rFonts w:ascii="仿宋_GB2312" w:eastAsia="仿宋_GB2312" w:hAnsi="宋体"/>
        </w:rPr>
        <w:ind w:firstLine="1600" w:firstLineChars="500"/>
        <w:spacing w:line="580" w:lineRule="exact"/>
        <w:jc w:val="left"/>
        <w:textAlignment w:val="baseline"/>
      </w:pPr>
      <w:r>
        <w:rPr>
          <w:rStyle w:val="NormalCharacter"/>
          <w:szCs w:val="32"/>
          <w:sz w:val="32"/>
          <w:kern w:val="2"/>
          <w:lang w:val="en-US" w:eastAsia="zh-CN" w:bidi="ar-SA"/>
          <w:rFonts w:ascii="仿宋_GB2312" w:eastAsia="仿宋_GB2312" w:hAnsi="宋体"/>
        </w:rPr>
        <w:t xml:space="preserve">3.2020年军检健康承诺书</w:t>
      </w:r>
    </w:p>
    <w:p>
      <w:pPr>
        <w:pStyle w:val="Normal"/>
        <w:rPr>
          <w:rStyle w:val="NormalCharacter"/>
          <w:szCs w:val="32"/>
          <w:sz w:val="32"/>
          <w:kern w:val="2"/>
          <w:lang w:val="en-US" w:eastAsia="zh-CN" w:bidi="ar-SA"/>
          <w:rFonts w:ascii="仿宋_GB2312" w:eastAsia="仿宋_GB2312" w:hAnsi="宋体"/>
        </w:rPr>
        <w:spacing w:line="580" w:lineRule="exact"/>
        <w:jc w:val="left"/>
        <w:textAlignment w:val="baseline"/>
      </w:pPr>
      <w:r>
        <w:rPr>
          <w:rStyle w:val="NormalCharacter"/>
          <w:szCs w:val="32"/>
          <w:sz w:val="32"/>
          <w:kern w:val="2"/>
          <w:lang w:val="en-US" w:eastAsia="zh-CN" w:bidi="ar-SA"/>
          <w:rFonts w:ascii="仿宋_GB2312" w:eastAsia="仿宋_GB2312" w:hAnsi="宋体"/>
        </w:rPr>
        <w:t xml:space="preserve">          4.军队院校招收普通高中毕业生面试表</w:t>
      </w:r>
    </w:p>
    <w:p>
      <w:pPr>
        <w:pStyle w:val="Normal"/>
        <w:rPr>
          <w:rStyle w:val="NormalCharacter"/>
          <w:szCs w:val="32"/>
          <w:sz w:val="32"/>
          <w:kern w:val="2"/>
          <w:lang w:val="en-US" w:eastAsia="zh-CN" w:bidi="ar-SA"/>
          <w:rFonts w:ascii="仿宋_GB2312" w:eastAsia="仿宋_GB2312" w:hAnsi="宋体"/>
        </w:rPr>
        <w:spacing w:line="578" w:lineRule="exact"/>
        <w:jc w:val="left"/>
        <w:textAlignment w:val="baseline"/>
      </w:pPr>
    </w:p>
    <w:tbl>
      <w:tblPr>
        <w:tblW w:type="dxa" w:w="5000"/>
        <w:jc w:val="center"/>
        <w:tblLook w:val="ffff"/>
        <w:tblInd w:w="-108" w:type="dxa"/>
        <w:tblBorders>
          <w:top w:val="nil"/>
          <w:left w:val="nil"/>
          <w:bottom w:val="nil"/>
          <w:right w:val="nil"/>
          <w:insideH w:val="nil"/>
          <w:insideV w:val="nil"/>
        </w:tblBorders>
        <w:tblLayout w:type="fixed"/>
        <w:tblCellMar>
          <w:left w:w="0" w:type="dxa"/>
          <w:right w:w="0" w:type="dxa"/>
        </w:tblCellMar>
      </w:tblPr>
      <w:tblGrid>
        <w:gridCol w:w="2381"/>
        <w:gridCol w:w="238"/>
        <w:gridCol w:w="2381"/>
      </w:tblGrid>
      <w:tr>
        <w:trPr>
          <w:trHeight w:val="2381" w:hRule="exact"/>
        </w:trPr>
        <w:tc>
          <w:tcPr>
            <w:textDirection w:val="lrTb"/>
            <w:vAlign w:val="center"/>
            <w:tcW w:type="dxa" w:w="2381"/>
          </w:tcPr>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r>
              <w:rPr>
                <w:rStyle w:val="NormalCharacter"/>
                <w:szCs w:val="32"/>
                <w:sz w:val="32"/>
                <w:kern w:val="2"/>
                <w:lang w:val="en-US" w:eastAsia="zh-CN" w:bidi="ar-SA"/>
                <w:rFonts w:ascii="仿宋_GB2312" w:eastAsia="仿宋_GB2312" w:hAnsi="Calibri"/>
              </w:rPr>
              <w:t xml:space="preserve">山东省</w:t>
            </w:r>
            <w:r>
              <w:rPr>
                <w:rStyle w:val="NormalCharacter"/>
                <w:szCs w:val="32"/>
                <w:sz w:val="32"/>
                <w:kern w:val="2"/>
                <w:lang w:val="en-US" w:eastAsia="zh-CN" w:bidi="ar-SA"/>
                <w:rFonts w:ascii="仿宋_GB2312" w:eastAsia="仿宋_GB2312" w:hAnsi="Calibri"/>
              </w:rPr>
              <w:t xml:space="preserve">教育</w:t>
            </w:r>
          </w:p>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r>
              <w:rPr>
                <w:rStyle w:val="NormalCharacter"/>
                <w:szCs w:val="32"/>
                <w:sz w:val="32"/>
                <w:kern w:val="2"/>
                <w:lang w:val="en-US" w:eastAsia="zh-CN" w:bidi="ar-SA"/>
                <w:rFonts w:ascii="仿宋_GB2312" w:eastAsia="仿宋_GB2312" w:hAnsi="Calibri"/>
              </w:rPr>
              <w:t xml:space="preserve">招生考试院</w:t>
            </w:r>
          </w:p>
        </w:tc>
        <w:tc>
          <w:tcPr>
            <w:textDirection w:val="lrTb"/>
            <w:vAlign w:val="center"/>
            <w:tcW w:type="dxa" w:w="238"/>
          </w:tcPr>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p>
        </w:tc>
        <w:tc>
          <w:tcPr>
            <w:textDirection w:val="lrTb"/>
            <w:vAlign w:val="center"/>
            <w:tcW w:type="dxa" w:w="2381"/>
          </w:tcPr>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r>
              <w:rPr>
                <w:rStyle w:val="NormalCharacter"/>
                <w:szCs w:val="32"/>
                <w:sz w:val="32"/>
                <w:kern w:val="2"/>
                <w:lang w:val="en-US" w:eastAsia="zh-CN" w:bidi="ar-SA"/>
                <w:rFonts w:ascii="仿宋_GB2312" w:eastAsia="仿宋_GB2312" w:hAnsi="Calibri"/>
              </w:rPr>
              <w:t xml:space="preserve">山东省</w:t>
            </w:r>
            <w:r>
              <w:rPr>
                <w:rStyle w:val="NormalCharacter"/>
                <w:szCs w:val="32"/>
                <w:sz w:val="32"/>
                <w:kern w:val="2"/>
                <w:lang w:val="en-US" w:eastAsia="zh-CN" w:bidi="ar-SA"/>
                <w:rFonts w:ascii="仿宋_GB2312" w:eastAsia="仿宋_GB2312" w:hAnsi="Calibri"/>
              </w:rPr>
              <w:t xml:space="preserve">卫生</w:t>
            </w:r>
          </w:p>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r>
              <w:rPr>
                <w:rStyle w:val="NormalCharacter"/>
                <w:szCs w:val="32"/>
                <w:sz w:val="32"/>
                <w:kern w:val="2"/>
                <w:lang w:val="en-US" w:eastAsia="zh-CN" w:bidi="ar-SA"/>
                <w:rFonts w:ascii="仿宋_GB2312" w:eastAsia="仿宋_GB2312" w:hAnsi="Calibri"/>
              </w:rPr>
              <w:t xml:space="preserve">健康委员会</w:t>
            </w:r>
          </w:p>
        </w:tc>
      </w:tr>
      <w:tr>
        <w:trPr>
          <w:trHeight w:val="2381" w:hRule="exact"/>
        </w:trPr>
        <w:tc>
          <w:tcPr>
            <w:textDirection w:val="lrTb"/>
            <w:vAlign w:val="center"/>
            <w:tcW w:type="dxa" w:w="2381"/>
          </w:tcPr>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r>
              <w:rPr>
                <w:rStyle w:val="NormalCharacter"/>
                <w:szCs w:val="32"/>
                <w:sz w:val="32"/>
                <w:kern w:val="2"/>
                <w:lang w:val="en-US" w:eastAsia="zh-CN" w:bidi="ar-SA"/>
                <w:rFonts w:ascii="仿宋_GB2312" w:eastAsia="仿宋_GB2312" w:hAnsi="Calibri"/>
              </w:rPr>
              <w:t xml:space="preserve">山东省</w:t>
            </w:r>
            <w:r>
              <w:rPr>
                <w:rStyle w:val="NormalCharacter"/>
                <w:szCs w:val="32"/>
                <w:sz w:val="32"/>
                <w:kern w:val="2"/>
                <w:lang w:val="en-US" w:eastAsia="zh-CN" w:bidi="ar-SA"/>
                <w:rFonts w:ascii="仿宋_GB2312" w:eastAsia="仿宋_GB2312" w:hAnsi="Calibri"/>
              </w:rPr>
              <w:t xml:space="preserve">军区</w:t>
            </w:r>
          </w:p>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r>
              <w:rPr>
                <w:rStyle w:val="NormalCharacter"/>
                <w:szCs w:val="32"/>
                <w:sz w:val="32"/>
                <w:kern w:val="2"/>
                <w:lang w:val="en-US" w:eastAsia="zh-CN" w:bidi="ar-SA"/>
                <w:rFonts w:ascii="仿宋_GB2312" w:eastAsia="仿宋_GB2312" w:hAnsi="Calibri"/>
              </w:rPr>
              <w:t xml:space="preserve">战备</w:t>
            </w:r>
            <w:r>
              <w:rPr>
                <w:rStyle w:val="NormalCharacter"/>
                <w:szCs w:val="32"/>
                <w:sz w:val="32"/>
                <w:kern w:val="2"/>
                <w:lang w:val="en-US" w:eastAsia="zh-CN" w:bidi="ar-SA"/>
                <w:rFonts w:ascii="仿宋_GB2312" w:eastAsia="仿宋_GB2312" w:hAnsi="Calibri"/>
              </w:rPr>
              <w:t xml:space="preserve">建设局</w:t>
            </w:r>
          </w:p>
        </w:tc>
        <w:tc>
          <w:tcPr>
            <w:textDirection w:val="lrTb"/>
            <w:vAlign w:val="center"/>
            <w:tcW w:type="dxa" w:w="238"/>
          </w:tcPr>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p>
        </w:tc>
        <w:tc>
          <w:tcPr>
            <w:textDirection w:val="lrTb"/>
            <w:vAlign w:val="center"/>
            <w:tcW w:type="dxa" w:w="2381"/>
          </w:tcPr>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r>
              <w:rPr>
                <w:rStyle w:val="NormalCharacter"/>
                <w:szCs w:val="32"/>
                <w:sz w:val="32"/>
                <w:kern w:val="2"/>
                <w:lang w:val="en-US" w:eastAsia="zh-CN" w:bidi="ar-SA"/>
                <w:rFonts w:ascii="仿宋_GB2312" w:eastAsia="仿宋_GB2312" w:hAnsi="Calibri"/>
              </w:rPr>
              <w:t xml:space="preserve">山东省公安</w:t>
            </w:r>
            <w:r>
              <w:rPr>
                <w:rStyle w:val="NormalCharacter"/>
                <w:szCs w:val="32"/>
                <w:sz w:val="32"/>
                <w:kern w:val="2"/>
                <w:lang w:val="en-US" w:eastAsia="zh-CN" w:bidi="ar-SA"/>
                <w:rFonts w:ascii="仿宋_GB2312" w:eastAsia="仿宋_GB2312" w:hAnsi="Calibri"/>
              </w:rPr>
              <w:t xml:space="preserve">厅政治部</w:t>
            </w:r>
          </w:p>
        </w:tc>
      </w:tr>
    </w:tbl>
    <w:p>
      <w:pPr>
        <w:pStyle w:val="Normal"/>
        <w:rPr>
          <w:rStyle w:val="NormalCharacter"/>
          <w:szCs w:val="32"/>
          <w:sz w:val="32"/>
          <w:kern w:val="2"/>
          <w:lang w:val="en-US" w:eastAsia="zh-CN" w:bidi="ar-SA"/>
          <w:rFonts w:ascii="仿宋_GB2312" w:eastAsia="仿宋_GB2312" w:hAnsi="宋体"/>
        </w:rPr>
        <w:ind w:firstLine="5244" w:firstLineChars="1639"/>
        <w:spacing w:line="550" w:lineRule="exact"/>
        <w:jc w:val="both"/>
        <w:textAlignment w:val="baseline"/>
      </w:pPr>
      <w:r>
        <w:rPr>
          <w:rStyle w:val="NormalCharacter"/>
          <w:szCs w:val="32"/>
          <w:sz w:val="32"/>
          <w:kern w:val="2"/>
          <w:lang w:val="en-US" w:eastAsia="zh-CN" w:bidi="ar-SA"/>
          <w:rFonts w:ascii="仿宋_GB2312" w:eastAsia="仿宋_GB2312" w:hAnsi="宋体"/>
        </w:rPr>
        <w:t xml:space="preserve">2020年7月</w:t>
      </w:r>
      <w:r>
        <w:rPr>
          <w:rStyle w:val="NormalCharacter"/>
          <w:szCs w:val="32"/>
          <w:sz w:val="32"/>
          <w:kern w:val="2"/>
          <w:lang w:val="en-US" w:eastAsia="zh-CN" w:bidi="ar-SA"/>
          <w:rFonts w:ascii="仿宋_GB2312" w:eastAsia="仿宋_GB2312" w:hAnsi="宋体"/>
        </w:rPr>
        <w:t xml:space="preserve">1</w:t>
      </w:r>
      <w:r>
        <w:rPr>
          <w:rStyle w:val="NormalCharacter"/>
          <w:szCs w:val="32"/>
          <w:sz w:val="32"/>
          <w:kern w:val="2"/>
          <w:lang w:val="en-US" w:eastAsia="zh-CN" w:bidi="ar-SA"/>
          <w:rFonts w:ascii="仿宋_GB2312" w:eastAsia="仿宋_GB2312" w:hAnsi="宋体"/>
        </w:rPr>
        <w:t xml:space="preserve">7</w:t>
      </w:r>
      <w:r>
        <w:rPr>
          <w:rStyle w:val="NormalCharacter"/>
          <w:szCs w:val="32"/>
          <w:sz w:val="32"/>
          <w:kern w:val="2"/>
          <w:lang w:val="en-US" w:eastAsia="zh-CN" w:bidi="ar-SA"/>
          <w:rFonts w:ascii="仿宋_GB2312" w:eastAsia="仿宋_GB2312" w:hAnsi="宋体"/>
        </w:rPr>
        <w:t xml:space="preserve">日</w:t>
      </w:r>
    </w:p>
    <w:p>
      <w:pPr>
        <w:pStyle w:val="Normal"/>
        <w:rPr>
          <w:rStyle w:val="NormalCharacter"/>
          <w:szCs w:val="28"/>
          <w:sz w:val="28"/>
          <w:kern w:val="2"/>
          <w:lang w:val="en-US" w:eastAsia="zh-CN" w:bidi="ar-SA"/>
          <w:rFonts w:ascii="仿宋_GB2312" w:eastAsia="仿宋_GB2312" w:hAnsi="宋体"/>
        </w:rPr>
        <w:spacing w:line="550" w:lineRule="exact"/>
        <w:jc w:val="both"/>
        <w:textAlignment w:val="baseline"/>
      </w:pPr>
    </w:p>
    <w:p>
      <w:pPr>
        <w:pStyle w:val="Normal"/>
        <w:rPr>
          <w:rStyle w:val="NormalCharacter"/>
          <w:szCs w:val="28"/>
          <w:sz w:val="28"/>
          <w:kern w:val="2"/>
          <w:lang w:val="en-US" w:eastAsia="zh-CN" w:bidi="ar-SA"/>
          <w:rFonts w:ascii="仿宋_GB2312" w:eastAsia="仿宋_GB2312" w:hAnsi="宋体"/>
        </w:rPr>
        <w:sectPr>
          <w:headerReference w:type="default" r:id="rId3"/>
          <w:headerReference w:type="first" r:id="rId4"/>
          <w:footerReference w:type="even" r:id="rId5"/>
          <w:footerReference w:type="default" r:id="rId6"/>
          <w:footerReference w:type="first" r:id="rId7"/>
          <w:titlePg/>
          <w:vAlign w:val="top"/>
          <w:type w:val="continuous"/>
          <w:pgSz w:h="16840" w:w="11907" w:orient="portrait"/>
          <w:pgMar w:gutter="0" w:header="851" w:top="1928" w:bottom="1928" w:footer="1474" w:left="1531" w:right="1531"/>
          <w:lnNumType w:countBy="0"/>
          <w:paperSrc w:first="0" w:other="0"/>
          <w:cols w:space="425" w:num="1"/>
          <w:docGrid w:charSpace="0" w:linePitch="312" w:type="lines"/>
        </w:sectPr>
        <w:spacing w:line="550" w:lineRule="exact"/>
        <w:jc w:val="both"/>
        <w:textAlignment w:val="baseline"/>
      </w:pPr>
    </w:p>
    <w:p>
      <w:pPr>
        <w:pStyle w:val="Normal"/>
        <w:rPr>
          <w:rStyle w:val="NormalCharacter"/>
          <w:szCs w:val="32"/>
          <w:sz w:val="32"/>
          <w:kern w:val="2"/>
          <w:u w:val="single"/>
          <w:lang w:val="en-US" w:eastAsia="zh-CN" w:bidi="ar-SA"/>
          <w:rFonts w:ascii="楷体_GB2312" w:eastAsia="楷体_GB2312" w:hAnsi="Calibri"/>
        </w:rPr>
        <w:spacing w:line="440" w:lineRule="exact"/>
        <w:jc w:val="left"/>
        <w:textAlignment w:val="baseline"/>
      </w:pPr>
      <w:r>
        <w:rPr>
          <w:rStyle w:val="NormalCharacter"/>
          <w:szCs w:val="32"/>
          <w:sz w:val="32"/>
          <w:kern w:val="2"/>
          <w:lang w:val="en-US" w:eastAsia="zh-CN" w:bidi="ar-SA"/>
          <w:rFonts w:ascii="黑体" w:eastAsia="黑体" w:hAnsi="宋体"/>
        </w:rPr>
        <w:t xml:space="preserve">附件2</w:t>
      </w:r>
    </w:p>
    <w:p>
      <w:pPr>
        <w:pStyle w:val="Normal"/>
        <w:rPr>
          <w:rStyle w:val="NormalCharacter"/>
          <w:szCs w:val="44"/>
          <w:sz w:val="44"/>
          <w:kern w:val="2"/>
          <w:lang w:val="en-US" w:eastAsia="zh-CN" w:bidi="ar-SA"/>
          <w:rFonts w:ascii="方正小标宋简体" w:eastAsia="方正小标宋简体" w:hAnsi="Calibri"/>
        </w:rPr>
        <w:spacing w:line="440" w:after="156" w:before="156" w:lineRule="exact"/>
        <w:jc w:val="center"/>
        <w:textAlignment w:val="baseline"/>
      </w:pPr>
      <w:r>
        <w:rPr>
          <w:rStyle w:val="NormalCharacter"/>
          <w:szCs w:val="44"/>
          <w:sz w:val="44"/>
          <w:kern w:val="2"/>
          <w:lang w:val="en-US" w:eastAsia="zh-CN" w:bidi="ar-SA"/>
          <w:rFonts w:ascii="方正小标宋简体" w:eastAsia="方正小标宋简体" w:hAnsi="Calibri"/>
        </w:rPr>
        <w:t xml:space="preserve">军队院校招收普通高中毕业生政治考核表</w:t>
      </w:r>
    </w:p>
    <w:p>
      <w:pPr>
        <w:pStyle w:val="Normal"/>
        <w:rPr>
          <w:rStyle w:val="NormalCharacter"/>
          <w:szCs w:val="24"/>
          <w:sz w:val="24"/>
          <w:kern w:val="2"/>
          <w:lang w:val="en-US" w:eastAsia="zh-CN" w:bidi="ar-SA"/>
          <w:rFonts w:ascii="宋体" w:hAnsi="宋体"/>
        </w:rPr>
        <w:ind w:firstLine="120" w:firstLineChars="50"/>
        <w:spacing w:line="360" w:lineRule="auto"/>
        <w:jc w:val="both"/>
        <w:textAlignment w:val="baseline"/>
      </w:pP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省（市、区）</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县（市、区）           考生号</w:t>
      </w:r>
      <w:r>
        <w:rPr>
          <w:rStyle w:val="NormalCharacter"/>
          <w:szCs w:val="24"/>
          <w:sz w:val="24"/>
          <w:kern w:val="2"/>
          <w:u w:val="single"/>
          <w:lang w:val="en-US" w:eastAsia="zh-CN" w:bidi="ar-SA"/>
          <w:rFonts w:ascii="宋体" w:hAnsi="宋体"/>
        </w:rPr>
        <w:t xml:space="preserve">                     </w:t>
      </w:r>
    </w:p>
    <w:tbl>
      <w:tblPr>
        <w:tblW w:type="dxa" w:w="9236"/>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311"/>
        <w:gridCol w:w="1282"/>
        <w:gridCol w:w="1281"/>
        <w:gridCol w:w="20"/>
        <w:gridCol w:w="1551"/>
        <w:gridCol w:w="1140"/>
        <w:gridCol w:w="1207"/>
        <w:gridCol w:w="1444"/>
      </w:tblGrid>
      <w:tr>
        <w:trPr>
          <w:trHeight w:val="622" w:hRule="atLeast"/>
        </w:trPr>
        <w:tc>
          <w:tcPr>
            <w:textDirection w:val="lrTb"/>
            <w:vAlign w:val="center"/>
            <w:tcW w:type="dxa" w:w="1311"/>
            <w:tcBorders>
              <w:top w:space="0" w:color="000000" w:val="single" w:sz="12"/>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姓   名</w:t>
            </w:r>
          </w:p>
        </w:tc>
        <w:tc>
          <w:tcPr>
            <w:textDirection w:val="lrTb"/>
            <w:vAlign w:val="center"/>
            <w:tcW w:type="dxa" w:w="1282"/>
            <w:tcBorders>
              <w:top w:space="0" w:color="000000" w:val="single" w:sz="12"/>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center"/>
            <w:tcW w:type="dxa" w:w="1281"/>
            <w:tcBorders>
              <w:top w:space="0" w:color="000000" w:val="single" w:sz="12"/>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曾用名</w:t>
            </w:r>
          </w:p>
        </w:tc>
        <w:tc>
          <w:tcPr>
            <w:textDirection w:val="lrTb"/>
            <w:vAlign w:val="center"/>
            <w:tcW w:type="dxa" w:w="1571"/>
            <w:gridSpan w:val="2"/>
            <w:tcBorders>
              <w:top w:space="0" w:color="000000" w:val="single" w:sz="12"/>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center"/>
            <w:tcW w:type="dxa" w:w="1140"/>
            <w:tcBorders>
              <w:top w:space="0" w:color="000000" w:val="single" w:sz="12"/>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性  别</w:t>
            </w:r>
          </w:p>
        </w:tc>
        <w:tc>
          <w:tcPr>
            <w:textDirection w:val="lrTb"/>
            <w:vAlign w:val="center"/>
            <w:tcW w:type="dxa" w:w="1207"/>
            <w:tcBorders>
              <w:top w:space="0" w:color="000000" w:val="single" w:sz="12"/>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Merge w:val="restart"/>
            <w:vAlign w:val="center"/>
            <w:tcW w:type="dxa" w:w="1444"/>
            <w:tcBorders>
              <w:top w:space="0" w:color="000000" w:val="single" w:sz="12"/>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（照片）</w:t>
            </w:r>
          </w:p>
        </w:tc>
      </w:tr>
      <w:tr>
        <w:trPr>
          <w:trHeight w:val="635" w:hRule="atLeas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出生日期</w:t>
            </w:r>
          </w:p>
        </w:tc>
        <w:tc>
          <w:tcPr>
            <w:textDirection w:val="lrTb"/>
            <w:vAlign w:val="center"/>
            <w:tcW w:type="dxa" w:w="128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center"/>
            <w:tcW w:type="dxa" w:w="128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政治面貌</w:t>
            </w:r>
          </w:p>
        </w:tc>
        <w:tc>
          <w:tcPr>
            <w:textDirection w:val="lrTb"/>
            <w:vAlign w:val="center"/>
            <w:tcW w:type="dxa" w:w="157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center"/>
            <w:tcW w:type="dxa" w:w="114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民  族</w:t>
            </w:r>
          </w:p>
        </w:tc>
        <w:tc>
          <w:tcPr>
            <w:textDirection w:val="lrTb"/>
            <w:vAlign w:val="center"/>
            <w:tcW w:type="dxa" w:w="120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Merge w:val="continue"/>
            <w:vAlign w:val="center"/>
            <w:tcW w:type="dxa" w:w="1444"/>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jc w:val="center"/>
              <w:textAlignment w:val="baseline"/>
            </w:pPr>
          </w:p>
        </w:tc>
      </w:tr>
      <w:tr>
        <w:trPr>
          <w:trHeight w:val="1093" w:hRule="atLeas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pacing w:val="-14"/>
                <w:szCs w:val="24"/>
                <w:sz w:val="24"/>
                <w:kern w:val="2"/>
                <w:lang w:val="en-US" w:eastAsia="zh-CN" w:bidi="ar-SA"/>
                <w:rFonts w:ascii="宋体" w:hAnsi="宋体"/>
              </w:rPr>
              <w:spacing w:line="400" w:lineRule="exact"/>
              <w:jc w:val="center"/>
              <w:textAlignment w:val="baseline"/>
            </w:pPr>
            <w:r>
              <w:rPr>
                <w:rStyle w:val="NormalCharacter"/>
                <w:spacing w:val="-14"/>
                <w:szCs w:val="24"/>
                <w:sz w:val="24"/>
                <w:kern w:val="2"/>
                <w:lang w:val="en-US" w:eastAsia="zh-CN" w:bidi="ar-SA"/>
                <w:rFonts w:ascii="宋体" w:hAnsi="宋体"/>
              </w:rPr>
              <w:t xml:space="preserve">公民身份</w:t>
            </w:r>
          </w:p>
          <w:p>
            <w:pPr>
              <w:pStyle w:val="Normal"/>
              <w:rPr>
                <w:rStyle w:val="NormalCharacter"/>
                <w:spacing w:val="-14"/>
                <w:szCs w:val="24"/>
                <w:sz w:val="24"/>
                <w:kern w:val="2"/>
                <w:lang w:val="en-US" w:eastAsia="zh-CN" w:bidi="ar-SA"/>
                <w:rFonts w:ascii="宋体" w:hAnsi="宋体"/>
              </w:rPr>
              <w:spacing w:line="400" w:lineRule="exact"/>
              <w:jc w:val="center"/>
              <w:textAlignment w:val="baseline"/>
            </w:pPr>
            <w:r>
              <w:rPr>
                <w:rStyle w:val="NormalCharacter"/>
                <w:spacing w:val="-14"/>
                <w:szCs w:val="24"/>
                <w:sz w:val="24"/>
                <w:kern w:val="2"/>
                <w:lang w:val="en-US" w:eastAsia="zh-CN" w:bidi="ar-SA"/>
                <w:rFonts w:ascii="宋体" w:hAnsi="宋体"/>
              </w:rPr>
              <w:t xml:space="preserve">号    码</w:t>
            </w:r>
          </w:p>
        </w:tc>
        <w:tc>
          <w:tcPr>
            <w:textDirection w:val="lrTb"/>
            <w:vAlign w:val="center"/>
            <w:tcW w:type="dxa" w:w="4134"/>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c>
          <w:tcPr>
            <w:textDirection w:val="lrTb"/>
            <w:vAlign w:val="center"/>
            <w:tcW w:type="dxa" w:w="114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户籍所在  地</w:t>
            </w:r>
          </w:p>
        </w:tc>
        <w:tc>
          <w:tcPr>
            <w:textDirection w:val="lrTb"/>
            <w:vAlign w:val="center"/>
            <w:tcW w:type="dxa" w:w="120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c>
          <w:tcPr>
            <w:textDirection w:val="lrTb"/>
            <w:vMerge w:val="continue"/>
            <w:vAlign w:val="center"/>
            <w:tcW w:type="dxa" w:w="1444"/>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r>
      <w:tr>
        <w:trPr>
          <w:trHeight w:val="974" w:hRule="atLeas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考生学校所 在 地</w:t>
            </w:r>
          </w:p>
        </w:tc>
        <w:tc>
          <w:tcPr>
            <w:textDirection w:val="lrTb"/>
            <w:vAlign w:val="center"/>
            <w:tcW w:type="dxa" w:w="258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c>
          <w:tcPr>
            <w:textDirection w:val="lrTb"/>
            <w:vAlign w:val="center"/>
            <w:tcW w:type="dxa" w:w="15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是否应届生</w:t>
            </w:r>
          </w:p>
        </w:tc>
        <w:tc>
          <w:tcPr>
            <w:textDirection w:val="lrTb"/>
            <w:vAlign w:val="center"/>
            <w:tcW w:type="dxa" w:w="3791"/>
            <w:gridSpan w:val="3"/>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r>
      <w:tr>
        <w:trPr>
          <w:trHeight w:val="681" w:hRule="atLeas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毕业学校</w:t>
            </w:r>
          </w:p>
        </w:tc>
        <w:tc>
          <w:tcPr>
            <w:textDirection w:val="lrTb"/>
            <w:vAlign w:val="center"/>
            <w:tcW w:type="dxa" w:w="258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c>
          <w:tcPr>
            <w:textDirection w:val="lrTb"/>
            <w:vAlign w:val="center"/>
            <w:tcW w:type="dxa" w:w="1551"/>
            <w:tcBorders>
              <w:top w:space="0" w:color="000000" w:val="single" w:sz="4"/>
              <w:left w:space="0" w:color="000000" w:val="single" w:sz="4"/>
              <w:bottom w:space="0" w:color="000000" w:val="single" w:sz="4"/>
              <w:right w:space="0" w:color="000000" w:val="single" w:sz="4"/>
            </w:tcBorders>
          </w:tcPr>
          <w:p>
            <w:pPr>
              <w:pStyle w:val="Normal"/>
              <w:rPr>
                <w:rStyle w:val="NormalCharacter"/>
                <w:spacing w:val="-6"/>
                <w:szCs w:val="24"/>
                <w:sz w:val="24"/>
                <w:kern w:val="2"/>
                <w:lang w:val="en-US" w:eastAsia="zh-CN" w:bidi="ar-SA"/>
                <w:rFonts w:ascii="宋体" w:hAnsi="宋体"/>
              </w:rPr>
              <w:spacing w:line="400" w:lineRule="exact"/>
              <w:jc w:val="center"/>
              <w:textAlignment w:val="baseline"/>
            </w:pPr>
            <w:r>
              <w:rPr>
                <w:rStyle w:val="NormalCharacter"/>
                <w:spacing w:val="-6"/>
                <w:szCs w:val="24"/>
                <w:sz w:val="24"/>
                <w:kern w:val="2"/>
                <w:lang w:val="en-US" w:eastAsia="zh-CN" w:bidi="ar-SA"/>
                <w:rFonts w:ascii="宋体" w:hAnsi="宋体"/>
              </w:rPr>
              <w:t xml:space="preserve">报考院校</w:t>
            </w:r>
          </w:p>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pacing w:val="-6"/>
                <w:szCs w:val="24"/>
                <w:sz w:val="24"/>
                <w:kern w:val="2"/>
                <w:lang w:val="en-US" w:eastAsia="zh-CN" w:bidi="ar-SA"/>
                <w:rFonts w:ascii="宋体" w:hAnsi="宋体"/>
              </w:rPr>
              <w:t xml:space="preserve">及专业</w:t>
            </w:r>
          </w:p>
        </w:tc>
        <w:tc>
          <w:tcPr>
            <w:textDirection w:val="lrTb"/>
            <w:vAlign w:val="center"/>
            <w:tcW w:type="dxa" w:w="3791"/>
            <w:gridSpan w:val="3"/>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r>
      <w:tr>
        <w:trPr>
          <w:trHeight w:val="677" w:hRule="atLeas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家庭地址</w:t>
            </w:r>
          </w:p>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及邮编</w:t>
            </w:r>
          </w:p>
        </w:tc>
        <w:tc>
          <w:tcPr>
            <w:textDirection w:val="lrTb"/>
            <w:vAlign w:val="center"/>
            <w:tcW w:type="dxa" w:w="258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c>
          <w:tcPr>
            <w:textDirection w:val="lrTb"/>
            <w:vAlign w:val="center"/>
            <w:tcW w:type="dxa" w:w="15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本人手机</w:t>
            </w:r>
          </w:p>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及家庭电话</w:t>
            </w:r>
          </w:p>
        </w:tc>
        <w:tc>
          <w:tcPr>
            <w:textDirection w:val="lrTb"/>
            <w:vAlign w:val="center"/>
            <w:tcW w:type="dxa" w:w="3791"/>
            <w:gridSpan w:val="3"/>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r>
      <w:tr>
        <w:trPr>
          <w:trHeight w:val="986" w:hRule="atLeas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主要经历</w:t>
            </w:r>
          </w:p>
        </w:tc>
        <w:tc>
          <w:tcPr>
            <w:textDirection w:val="lrTb"/>
            <w:vAlign w:val="top"/>
            <w:tcW w:type="dxa" w:w="7925"/>
            <w:gridSpan w:val="7"/>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ind w:firstLine="480" w:firstLineChars="200"/>
              <w:jc w:val="both"/>
              <w:textAlignment w:val="baseline"/>
            </w:pPr>
            <w:r>
              <w:rPr>
                <w:rStyle w:val="NormalCharacter"/>
                <w:szCs w:val="24"/>
                <w:sz w:val="24"/>
                <w:kern w:val="2"/>
                <w:lang w:val="en-US" w:eastAsia="zh-CN" w:bidi="ar-SA"/>
                <w:rFonts w:ascii="宋体" w:hAnsi="宋体"/>
              </w:rPr>
              <w:t xml:space="preserve">起止时间       所在学校或单位            职  业      证明人</w:t>
            </w:r>
          </w:p>
        </w:tc>
      </w:tr>
      <w:tr>
        <w:trPr>
          <w:trHeight w:val="1117" w:hRule="exac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60" w:lineRule="exact"/>
              <w:jc w:val="center"/>
              <w:textAlignment w:val="baseline"/>
            </w:pPr>
            <w:r>
              <w:rPr>
                <w:rStyle w:val="NormalCharacter"/>
                <w:szCs w:val="24"/>
                <w:sz w:val="24"/>
                <w:kern w:val="2"/>
                <w:lang w:val="en-US" w:eastAsia="zh-CN" w:bidi="ar-SA"/>
                <w:rFonts w:ascii="宋体" w:hAnsi="宋体"/>
              </w:rPr>
              <w:t xml:space="preserve">家庭主要成    员</w:t>
            </w:r>
          </w:p>
        </w:tc>
        <w:tc>
          <w:tcPr>
            <w:textDirection w:val="lrTb"/>
            <w:vAlign w:val="top"/>
            <w:tcW w:type="dxa" w:w="7925"/>
            <w:gridSpan w:val="7"/>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jc w:val="both"/>
              <w:textAlignment w:val="baseline"/>
            </w:pPr>
            <w:r>
              <w:rPr>
                <w:rStyle w:val="NormalCharacter"/>
                <w:szCs w:val="24"/>
                <w:sz w:val="24"/>
                <w:kern w:val="2"/>
                <w:lang w:val="en-US" w:eastAsia="zh-CN" w:bidi="ar-SA"/>
                <w:rFonts w:ascii="宋体" w:hAnsi="宋体"/>
              </w:rPr>
              <w:t xml:space="preserve">    称  谓     姓  名     公民身份号码       工作单位及职务</w:t>
            </w:r>
          </w:p>
        </w:tc>
      </w:tr>
      <w:tr>
        <w:trPr>
          <w:trHeight w:val="1154" w:hRule="exac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60" w:lineRule="exact"/>
              <w:jc w:val="center"/>
              <w:textAlignment w:val="baseline"/>
            </w:pPr>
            <w:r>
              <w:rPr>
                <w:rStyle w:val="NormalCharacter"/>
                <w:szCs w:val="24"/>
                <w:sz w:val="24"/>
                <w:kern w:val="2"/>
                <w:lang w:val="en-US" w:eastAsia="zh-CN" w:bidi="ar-SA"/>
                <w:rFonts w:ascii="宋体" w:hAnsi="宋体"/>
              </w:rPr>
              <w:t xml:space="preserve">主要社会关系成员</w:t>
            </w:r>
          </w:p>
        </w:tc>
        <w:tc>
          <w:tcPr>
            <w:textDirection w:val="lrTb"/>
            <w:vAlign w:val="top"/>
            <w:tcW w:type="dxa" w:w="7925"/>
            <w:gridSpan w:val="7"/>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jc w:val="both"/>
              <w:textAlignment w:val="baseline"/>
            </w:pPr>
            <w:r>
              <w:rPr>
                <w:rStyle w:val="NormalCharacter"/>
                <w:szCs w:val="24"/>
                <w:sz w:val="24"/>
                <w:kern w:val="2"/>
                <w:lang w:val="en-US" w:eastAsia="zh-CN" w:bidi="ar-SA"/>
                <w:rFonts w:ascii="宋体" w:hAnsi="宋体"/>
              </w:rPr>
              <w:t xml:space="preserve">    称  谓     姓  名     公民身份号码       工作单位及职务</w:t>
            </w:r>
          </w:p>
        </w:tc>
      </w:tr>
      <w:tr>
        <w:trPr>
          <w:trHeight w:val="791" w:hRule="exac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80" w:lineRule="exact"/>
              <w:jc w:val="center"/>
              <w:textAlignment w:val="baseline"/>
            </w:pPr>
            <w:r>
              <w:rPr>
                <w:rStyle w:val="NormalCharacter"/>
                <w:szCs w:val="24"/>
                <w:sz w:val="24"/>
                <w:kern w:val="2"/>
                <w:lang w:val="en-US" w:eastAsia="zh-CN" w:bidi="ar-SA"/>
                <w:rFonts w:ascii="宋体" w:hAnsi="宋体"/>
              </w:rPr>
              <w:t xml:space="preserve">奖惩情况</w:t>
            </w:r>
          </w:p>
        </w:tc>
        <w:tc>
          <w:tcPr>
            <w:textDirection w:val="lrTb"/>
            <w:vAlign w:val="top"/>
            <w:tcW w:type="dxa" w:w="7925"/>
            <w:gridSpan w:val="7"/>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ind w:firstLine="480" w:firstLineChars="200"/>
              <w:jc w:val="both"/>
              <w:textAlignment w:val="baseline"/>
            </w:pPr>
            <w:r>
              <w:rPr>
                <w:rStyle w:val="NormalCharacter"/>
                <w:szCs w:val="24"/>
                <w:sz w:val="24"/>
                <w:kern w:val="2"/>
                <w:lang w:val="en-US" w:eastAsia="zh-CN" w:bidi="ar-SA"/>
                <w:rFonts w:ascii="宋体" w:hAnsi="宋体"/>
              </w:rPr>
              <w:t xml:space="preserve">奖惩名称    奖惩时间       奖惩单位       奖惩原因</w:t>
            </w:r>
          </w:p>
        </w:tc>
      </w:tr>
      <w:tr>
        <w:trPr>
          <w:trHeight w:val="1322" w:hRule="atLeast"/>
          <w:cantSplit/>
        </w:trPr>
        <w:tc>
          <w:tcPr>
            <w:textDirection w:val="lrTb"/>
            <w:vAlign w:val="center"/>
            <w:tcW w:type="dxa" w:w="9236"/>
            <w:gridSpan w:val="8"/>
            <w:tcBorders>
              <w:top w:space="0" w:color="000000" w:val="single" w:sz="4"/>
              <w:left w:space="0" w:color="000000" w:val="single" w:sz="12"/>
              <w:bottom w:space="0" w:color="000000" w:val="single" w:sz="12"/>
              <w:right w:space="0" w:color="000000" w:val="single" w:sz="12"/>
            </w:tcBorders>
          </w:tcPr>
          <w:p>
            <w:pPr>
              <w:pStyle w:val="Normal"/>
              <w:rPr>
                <w:rStyle w:val="NormalCharacter"/>
                <w:szCs w:val="24"/>
                <w:sz w:val="24"/>
                <w:kern w:val="2"/>
                <w:lang w:val="en-US" w:eastAsia="zh-CN" w:bidi="ar-SA"/>
                <w:rFonts w:ascii="宋体" w:hAnsi="宋体"/>
              </w:rPr>
              <w:ind w:firstLine="720" w:firstLineChars="300"/>
              <w:jc w:val="both"/>
              <w:textAlignment w:val="baseline"/>
            </w:pPr>
            <w:r>
              <w:rPr>
                <w:rStyle w:val="NormalCharacter"/>
                <w:szCs w:val="24"/>
                <w:sz w:val="24"/>
                <w:kern w:val="2"/>
                <w:lang w:val="en-US" w:eastAsia="zh-CN" w:bidi="ar-SA"/>
                <w:rFonts w:ascii="宋体" w:hAnsi="宋体"/>
              </w:rPr>
              <w:t xml:space="preserve">本人承诺以上内容属实，如有隐瞒或者不实，本人自愿承担相关责任。</w:t>
            </w:r>
          </w:p>
          <w:p>
            <w:pPr>
              <w:pStyle w:val="Normal"/>
              <w:rPr>
                <w:rStyle w:val="NormalCharacter"/>
                <w:szCs w:val="24"/>
                <w:sz w:val="24"/>
                <w:kern w:val="2"/>
                <w:lang w:val="en-US" w:eastAsia="zh-CN" w:bidi="ar-SA"/>
                <w:rFonts w:ascii="宋体" w:hAnsi="宋体"/>
              </w:rPr>
              <w:ind w:firstLine="720" w:firstLineChars="300"/>
              <w:jc w:val="both"/>
              <w:textAlignment w:val="baseline"/>
            </w:pPr>
          </w:p>
          <w:p>
            <w:pPr>
              <w:pStyle w:val="Normal"/>
              <w:rPr>
                <w:rStyle w:val="NormalCharacter"/>
                <w:szCs w:val="24"/>
                <w:sz w:val="24"/>
                <w:kern w:val="2"/>
                <w:lang w:val="en-US" w:eastAsia="zh-CN" w:bidi="ar-SA"/>
                <w:rFonts w:ascii="宋体" w:hAnsi="宋体"/>
              </w:rPr>
              <w:jc w:val="right"/>
              <w:textAlignment w:val="baseline"/>
            </w:pPr>
            <w:r>
              <w:rPr>
                <w:rStyle w:val="NormalCharacter"/>
                <w:szCs w:val="24"/>
                <w:sz w:val="24"/>
                <w:kern w:val="2"/>
                <w:lang w:val="en-US" w:eastAsia="zh-CN" w:bidi="ar-SA"/>
                <w:rFonts w:ascii="宋体" w:hAnsi="宋体"/>
              </w:rPr>
              <w:t xml:space="preserve">本人签名：          年   月  日 </w:t>
            </w:r>
          </w:p>
        </w:tc>
      </w:tr>
      <w:tr>
        <w:trPr>
          <w:trHeight w:val="1109" w:hRule="atLeast"/>
          <w:cantSplit/>
        </w:trPr>
        <w:tc>
          <w:tcPr>
            <w:textDirection w:val="lrTb"/>
            <w:vAlign w:val="center"/>
            <w:tcW w:type="dxa" w:w="1311"/>
            <w:tcBorders>
              <w:top w:space="0" w:color="000000" w:val="single" w:sz="12"/>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distribute"/>
              <w:textAlignment w:val="baseline"/>
            </w:pPr>
            <w:r>
              <w:rPr>
                <w:rStyle w:val="NormalCharacter"/>
                <w:szCs w:val="24"/>
                <w:sz w:val="24"/>
                <w:kern w:val="2"/>
                <w:lang w:val="en-US" w:eastAsia="zh-CN" w:bidi="ar-SA"/>
                <w:rFonts w:ascii="宋体" w:hAnsi="宋体"/>
              </w:rPr>
              <w:t xml:space="preserve">在校表现及学校考核意见</w:t>
            </w:r>
          </w:p>
        </w:tc>
        <w:tc>
          <w:tcPr>
            <w:textDirection w:val="lrTb"/>
            <w:vAlign w:val="top"/>
            <w:tcW w:type="dxa" w:w="7925"/>
            <w:gridSpan w:val="7"/>
            <w:tcBorders>
              <w:top w:space="0" w:color="000000" w:val="single" w:sz="12"/>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r>
              <w:rPr>
                <w:rStyle w:val="NormalCharacter"/>
                <w:szCs w:val="24"/>
                <w:sz w:val="24"/>
                <w:kern w:val="2"/>
                <w:lang w:val="en-US" w:eastAsia="zh-CN" w:bidi="ar-SA"/>
                <w:rFonts w:ascii="宋体" w:hAnsi="宋体"/>
              </w:rPr>
              <w:t xml:space="preserve">责任人签名：                                单位盖章</w:t>
            </w: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ind w:firstLine="4800" w:firstLineChars="2000"/>
              <w:spacing w:line="400" w:lineRule="exact"/>
              <w:jc w:val="both"/>
              <w:textAlignment w:val="baseline"/>
            </w:pPr>
            <w:r>
              <w:rPr>
                <w:rStyle w:val="NormalCharacter"/>
                <w:szCs w:val="24"/>
                <w:sz w:val="24"/>
                <w:kern w:val="2"/>
                <w:lang w:val="en-US" w:eastAsia="zh-CN" w:bidi="ar-SA"/>
                <w:rFonts w:ascii="宋体" w:hAnsi="宋体"/>
              </w:rPr>
              <w:t xml:space="preserve">年     月     日</w:t>
            </w:r>
          </w:p>
          <w:p>
            <w:pPr>
              <w:pStyle w:val="Normal"/>
              <w:rPr>
                <w:rStyle w:val="NormalCharacter"/>
                <w:szCs w:val="24"/>
                <w:sz w:val="24"/>
                <w:kern w:val="2"/>
                <w:lang w:val="en-US" w:eastAsia="zh-CN" w:bidi="ar-SA"/>
                <w:rFonts w:ascii="宋体" w:hAnsi="宋体"/>
              </w:rPr>
              <w:ind w:firstLine="4800" w:firstLineChars="2000"/>
              <w:spacing w:line="400" w:lineRule="exact"/>
              <w:jc w:val="both"/>
              <w:textAlignment w:val="baseline"/>
            </w:pPr>
          </w:p>
        </w:tc>
      </w:tr>
      <w:tr>
        <w:trPr>
          <w:trHeight w:val="1319" w:hRule="atLeas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distribute"/>
              <w:textAlignment w:val="baseline"/>
            </w:pPr>
            <w:r>
              <w:rPr>
                <w:rStyle w:val="NormalCharacter"/>
                <w:szCs w:val="24"/>
                <w:sz w:val="24"/>
                <w:kern w:val="2"/>
                <w:lang w:val="en-US" w:eastAsia="zh-CN" w:bidi="ar-SA"/>
                <w:rFonts w:ascii="宋体" w:hAnsi="宋体"/>
              </w:rPr>
              <w:t xml:space="preserve">教育机构、</w:t>
            </w:r>
          </w:p>
          <w:p>
            <w:pPr>
              <w:pStyle w:val="Normal"/>
              <w:rPr>
                <w:rStyle w:val="NormalCharacter"/>
                <w:szCs w:val="21"/>
                <w:sz w:val="21"/>
                <w:kern w:val="2"/>
                <w:lang w:val="en-US" w:eastAsia="zh-CN" w:bidi="ar-SA"/>
                <w:rFonts w:ascii="宋体" w:hAnsi="宋体"/>
              </w:rPr>
              <w:spacing w:line="400" w:lineRule="exact"/>
              <w:jc w:val="distribute"/>
              <w:textAlignment w:val="baseline"/>
            </w:pPr>
            <w:r>
              <w:rPr>
                <w:rStyle w:val="NormalCharacter"/>
                <w:szCs w:val="24"/>
                <w:sz w:val="24"/>
                <w:kern w:val="2"/>
                <w:lang w:val="en-US" w:eastAsia="zh-CN" w:bidi="ar-SA"/>
                <w:rFonts w:ascii="宋体" w:hAnsi="宋体"/>
              </w:rPr>
              <w:t xml:space="preserve">工作单位、村(居)委会考核意见</w:t>
            </w:r>
            <w:r>
              <w:rPr>
                <w:rStyle w:val="NormalCharacter"/>
                <w:szCs w:val="21"/>
                <w:sz w:val="21"/>
                <w:kern w:val="2"/>
                <w:lang w:val="en-US" w:eastAsia="zh-CN" w:bidi="ar-SA"/>
                <w:rFonts w:ascii="宋体" w:hAnsi="宋体"/>
              </w:rPr>
              <w:t xml:space="preserve">(往届生</w:t>
            </w:r>
          </w:p>
          <w:p>
            <w:pPr>
              <w:pStyle w:val="Normal"/>
              <w:rPr>
                <w:rStyle w:val="NormalCharacter"/>
                <w:szCs w:val="24"/>
                <w:sz w:val="24"/>
                <w:kern w:val="2"/>
                <w:lang w:val="en-US" w:eastAsia="zh-CN" w:bidi="ar-SA"/>
                <w:rFonts w:ascii="宋体" w:hAnsi="宋体"/>
              </w:rPr>
              <w:spacing w:line="400" w:lineRule="exact"/>
              <w:jc w:val="left"/>
              <w:textAlignment w:val="baseline"/>
            </w:pPr>
            <w:r>
              <w:rPr>
                <w:rStyle w:val="NormalCharacter"/>
                <w:szCs w:val="21"/>
                <w:sz w:val="21"/>
                <w:kern w:val="2"/>
                <w:lang w:val="en-US" w:eastAsia="zh-CN" w:bidi="ar-SA"/>
                <w:rFonts w:ascii="宋体" w:hAnsi="宋体"/>
              </w:rPr>
              <w:t xml:space="preserve">填写)</w:t>
            </w:r>
          </w:p>
        </w:tc>
        <w:tc>
          <w:tcPr>
            <w:textDirection w:val="lrTb"/>
            <w:vAlign w:val="top"/>
            <w:tcW w:type="dxa" w:w="7925"/>
            <w:gridSpan w:val="7"/>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r>
              <w:rPr>
                <w:rStyle w:val="NormalCharacter"/>
                <w:szCs w:val="24"/>
                <w:sz w:val="24"/>
                <w:kern w:val="2"/>
                <w:lang w:val="en-US" w:eastAsia="zh-CN" w:bidi="ar-SA"/>
                <w:rFonts w:ascii="宋体" w:hAnsi="宋体"/>
              </w:rPr>
              <w:t xml:space="preserve">责任人签名：                                单位盖章</w:t>
            </w:r>
          </w:p>
          <w:p>
            <w:pPr>
              <w:pStyle w:val="Normal"/>
              <w:rPr>
                <w:rStyle w:val="NormalCharacter"/>
                <w:szCs w:val="24"/>
                <w:sz w:val="24"/>
                <w:kern w:val="2"/>
                <w:lang w:val="en-US" w:eastAsia="zh-CN" w:bidi="ar-SA"/>
                <w:rFonts w:ascii="宋体" w:hAnsi="宋体"/>
              </w:rPr>
              <w:ind w:firstLine="3499" w:firstLineChars="1458"/>
              <w:spacing w:line="400" w:lineRule="exact"/>
              <w:jc w:val="both"/>
              <w:textAlignment w:val="baseline"/>
            </w:pPr>
          </w:p>
          <w:p>
            <w:pPr>
              <w:pStyle w:val="Normal"/>
              <w:rPr>
                <w:rStyle w:val="NormalCharacter"/>
                <w:szCs w:val="24"/>
                <w:sz w:val="24"/>
                <w:kern w:val="2"/>
                <w:lang w:val="en-US" w:eastAsia="zh-CN" w:bidi="ar-SA"/>
                <w:rFonts w:ascii="宋体" w:hAnsi="宋体"/>
              </w:rPr>
              <w:ind w:firstLine="4800" w:firstLineChars="2000"/>
              <w:spacing w:line="400" w:lineRule="exact"/>
              <w:jc w:val="both"/>
              <w:textAlignment w:val="baseline"/>
            </w:pPr>
            <w:r>
              <w:rPr>
                <w:rStyle w:val="NormalCharacter"/>
                <w:szCs w:val="24"/>
                <w:sz w:val="24"/>
                <w:kern w:val="2"/>
                <w:lang w:val="en-US" w:eastAsia="zh-CN" w:bidi="ar-SA"/>
                <w:rFonts w:ascii="宋体" w:hAnsi="宋体"/>
              </w:rPr>
              <w:t xml:space="preserve">年     月     日</w:t>
            </w:r>
          </w:p>
        </w:tc>
      </w:tr>
      <w:tr>
        <w:trPr>
          <w:trHeight w:val="1121" w:hRule="atLeas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distribute"/>
              <w:textAlignment w:val="baseline"/>
            </w:pPr>
            <w:r>
              <w:rPr>
                <w:rStyle w:val="NormalCharacter"/>
                <w:szCs w:val="24"/>
                <w:sz w:val="24"/>
                <w:kern w:val="2"/>
                <w:lang w:val="en-US" w:eastAsia="zh-CN" w:bidi="ar-SA"/>
                <w:rFonts w:ascii="宋体" w:hAnsi="宋体"/>
              </w:rPr>
              <w:t xml:space="preserve">走访调查意    见</w:t>
            </w:r>
          </w:p>
        </w:tc>
        <w:tc>
          <w:tcPr>
            <w:textDirection w:val="lrTb"/>
            <w:vAlign w:val="top"/>
            <w:tcW w:type="dxa" w:w="7925"/>
            <w:gridSpan w:val="7"/>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r>
              <w:rPr>
                <w:rStyle w:val="NormalCharacter"/>
                <w:szCs w:val="24"/>
                <w:sz w:val="24"/>
                <w:kern w:val="2"/>
                <w:lang w:val="en-US" w:eastAsia="zh-CN" w:bidi="ar-SA"/>
                <w:rFonts w:ascii="宋体" w:hAnsi="宋体"/>
              </w:rPr>
              <w:t xml:space="preserve">走访调查组成员签名：</w:t>
            </w: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r>
              <w:rPr>
                <w:rStyle w:val="NormalCharacter"/>
                <w:szCs w:val="24"/>
                <w:sz w:val="24"/>
                <w:kern w:val="2"/>
                <w:lang w:val="en-US" w:eastAsia="zh-CN" w:bidi="ar-SA"/>
                <w:rFonts w:ascii="宋体" w:hAnsi="宋体"/>
              </w:rPr>
              <w:t xml:space="preserve">走访调查组负责人签名：</w:t>
            </w:r>
          </w:p>
          <w:p>
            <w:pPr>
              <w:pStyle w:val="Normal"/>
              <w:rPr>
                <w:rStyle w:val="NormalCharacter"/>
                <w:szCs w:val="24"/>
                <w:sz w:val="24"/>
                <w:kern w:val="2"/>
                <w:lang w:val="en-US" w:eastAsia="zh-CN" w:bidi="ar-SA"/>
                <w:rFonts w:ascii="宋体" w:hAnsi="宋体"/>
              </w:rPr>
              <w:ind w:firstLine="4800" w:firstLineChars="2000"/>
              <w:spacing w:line="400" w:lineRule="exact"/>
              <w:jc w:val="both"/>
              <w:textAlignment w:val="baseline"/>
            </w:pPr>
            <w:r>
              <w:rPr>
                <w:rStyle w:val="NormalCharacter"/>
                <w:szCs w:val="24"/>
                <w:sz w:val="24"/>
                <w:kern w:val="2"/>
                <w:lang w:val="en-US" w:eastAsia="zh-CN" w:bidi="ar-SA"/>
                <w:rFonts w:ascii="宋体" w:hAnsi="宋体"/>
              </w:rPr>
              <w:t xml:space="preserve">年     月     日</w:t>
            </w:r>
          </w:p>
          <w:p>
            <w:pPr>
              <w:pStyle w:val="Normal"/>
              <w:rPr>
                <w:rStyle w:val="NormalCharacter"/>
                <w:szCs w:val="24"/>
                <w:sz w:val="24"/>
                <w:kern w:val="2"/>
                <w:lang w:val="en-US" w:eastAsia="zh-CN" w:bidi="ar-SA"/>
                <w:rFonts w:ascii="宋体" w:hAnsi="宋体"/>
              </w:rPr>
              <w:ind w:firstLine="4800" w:firstLineChars="2000"/>
              <w:spacing w:line="400" w:lineRule="exact"/>
              <w:jc w:val="both"/>
              <w:textAlignment w:val="baseline"/>
            </w:pPr>
          </w:p>
        </w:tc>
      </w:tr>
      <w:tr>
        <w:trPr>
          <w:trHeight w:val="1270" w:hRule="atLeas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distribute"/>
              <w:textAlignment w:val="baseline"/>
            </w:pPr>
            <w:r>
              <w:rPr>
                <w:rStyle w:val="NormalCharacter"/>
                <w:szCs w:val="24"/>
                <w:sz w:val="24"/>
                <w:kern w:val="2"/>
                <w:lang w:val="en-US" w:eastAsia="zh-CN" w:bidi="ar-SA"/>
                <w:rFonts w:ascii="宋体" w:hAnsi="宋体"/>
              </w:rPr>
              <w:t xml:space="preserve">常住户口所在地公安派出所考核意见</w:t>
            </w:r>
          </w:p>
        </w:tc>
        <w:tc>
          <w:tcPr>
            <w:textDirection w:val="lrTb"/>
            <w:vAlign w:val="top"/>
            <w:tcW w:type="dxa" w:w="7925"/>
            <w:gridSpan w:val="7"/>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r>
              <w:rPr>
                <w:rStyle w:val="NormalCharacter"/>
                <w:szCs w:val="24"/>
                <w:sz w:val="24"/>
                <w:kern w:val="2"/>
                <w:lang w:val="en-US" w:eastAsia="zh-CN" w:bidi="ar-SA"/>
                <w:rFonts w:ascii="宋体" w:hAnsi="宋体"/>
              </w:rPr>
              <w:t xml:space="preserve">责任人签名：                                单位盖章</w:t>
            </w: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ind w:firstLine="4800" w:firstLineChars="2000"/>
              <w:spacing w:line="400" w:lineRule="exact"/>
              <w:jc w:val="both"/>
              <w:textAlignment w:val="baseline"/>
            </w:pPr>
            <w:r>
              <w:rPr>
                <w:rStyle w:val="NormalCharacter"/>
                <w:szCs w:val="24"/>
                <w:sz w:val="24"/>
                <w:kern w:val="2"/>
                <w:lang w:val="en-US" w:eastAsia="zh-CN" w:bidi="ar-SA"/>
                <w:rFonts w:ascii="宋体" w:hAnsi="宋体"/>
              </w:rPr>
              <w:t xml:space="preserve">年     月     日</w:t>
            </w:r>
          </w:p>
          <w:p>
            <w:pPr>
              <w:pStyle w:val="Normal"/>
              <w:rPr>
                <w:rStyle w:val="NormalCharacter"/>
                <w:szCs w:val="24"/>
                <w:sz w:val="24"/>
                <w:kern w:val="2"/>
                <w:lang w:val="en-US" w:eastAsia="zh-CN" w:bidi="ar-SA"/>
                <w:rFonts w:ascii="宋体" w:hAnsi="宋体"/>
              </w:rPr>
              <w:ind w:firstLine="4680" w:firstLineChars="1950"/>
              <w:spacing w:line="400" w:lineRule="exact"/>
              <w:jc w:val="both"/>
              <w:textAlignment w:val="baseline"/>
            </w:pPr>
          </w:p>
        </w:tc>
      </w:tr>
      <w:tr>
        <w:trPr>
          <w:trHeight w:val="1270" w:hRule="atLeast"/>
          <w:cantSplit/>
        </w:trPr>
        <w:tc>
          <w:tcPr>
            <w:textDirection w:val="lrTb"/>
            <w:vAlign w:val="center"/>
            <w:tcW w:type="dxa" w:w="1311"/>
            <w:tcBorders>
              <w:top w:space="0" w:color="000000" w:val="single" w:sz="4"/>
              <w:left w:space="0" w:color="000000" w:val="single" w:sz="12"/>
              <w:bottom w:space="0" w:color="000000" w:val="single" w:sz="12"/>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r>
              <w:rPr>
                <w:rStyle w:val="NormalCharacter"/>
                <w:szCs w:val="24"/>
                <w:sz w:val="24"/>
                <w:kern w:val="2"/>
                <w:lang w:val="en-US" w:eastAsia="zh-CN" w:bidi="ar-SA"/>
                <w:rFonts w:ascii="宋体" w:hAnsi="宋体"/>
              </w:rPr>
              <w:t xml:space="preserve">县(市、区)人民政府征兵办公室考核结论意见</w:t>
            </w:r>
          </w:p>
        </w:tc>
        <w:tc>
          <w:tcPr>
            <w:textDirection w:val="lrTb"/>
            <w:vAlign w:val="top"/>
            <w:tcW w:type="dxa" w:w="7925"/>
            <w:gridSpan w:val="7"/>
            <w:tcBorders>
              <w:top w:space="0" w:color="000000" w:val="single" w:sz="4"/>
              <w:left w:space="0" w:color="000000" w:val="single" w:sz="4"/>
              <w:bottom w:space="0" w:color="000000" w:val="single" w:sz="12"/>
              <w:right w:space="0" w:color="000000" w:val="single" w:sz="12"/>
            </w:tcBorders>
          </w:tcPr>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r>
              <w:rPr>
                <w:rStyle w:val="NormalCharacter"/>
                <w:szCs w:val="24"/>
                <w:sz w:val="24"/>
                <w:kern w:val="2"/>
                <w:lang w:val="en-US" w:eastAsia="zh-CN" w:bidi="ar-SA"/>
                <w:rFonts w:ascii="宋体" w:hAnsi="宋体"/>
              </w:rPr>
              <w:t xml:space="preserve">责任人签名：                                单位盖章 </w:t>
            </w: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ind w:firstLine="4800" w:firstLineChars="2000"/>
              <w:spacing w:line="400" w:lineRule="exact"/>
              <w:jc w:val="both"/>
              <w:textAlignment w:val="baseline"/>
            </w:pPr>
            <w:r>
              <w:rPr>
                <w:rStyle w:val="NormalCharacter"/>
                <w:szCs w:val="24"/>
                <w:sz w:val="24"/>
                <w:kern w:val="2"/>
                <w:lang w:val="en-US" w:eastAsia="zh-CN" w:bidi="ar-SA"/>
                <w:rFonts w:ascii="宋体" w:hAnsi="宋体"/>
              </w:rPr>
              <w:t xml:space="preserve">年     月     日</w:t>
            </w:r>
          </w:p>
          <w:p>
            <w:pPr>
              <w:pStyle w:val="Normal"/>
              <w:rPr>
                <w:rStyle w:val="NormalCharacter"/>
                <w:szCs w:val="24"/>
                <w:sz w:val="24"/>
                <w:kern w:val="2"/>
                <w:lang w:val="en-US" w:eastAsia="zh-CN" w:bidi="ar-SA"/>
                <w:rFonts w:ascii="宋体" w:hAnsi="宋体"/>
              </w:rPr>
              <w:ind w:firstLine="4680" w:firstLineChars="1950"/>
              <w:spacing w:line="400" w:lineRule="exact"/>
              <w:jc w:val="both"/>
              <w:textAlignment w:val="baseline"/>
            </w:pPr>
          </w:p>
        </w:tc>
      </w:tr>
    </w:tbl>
    <w:p>
      <w:pPr>
        <w:pStyle w:val="Normal"/>
        <w:rPr>
          <w:rStyle w:val="NormalCharacter"/>
          <w:szCs w:val="32"/>
          <w:sz w:val="32"/>
          <w:kern w:val="2"/>
          <w:lang w:val="en-US" w:eastAsia="zh-CN" w:bidi="ar-SA"/>
          <w:rFonts w:ascii="黑体" w:eastAsia="黑体" w:hAnsi="黑体"/>
        </w:rPr>
        <w:spacing w:line="460" w:lineRule="exact"/>
        <w:jc w:val="left"/>
        <w:textAlignment w:val="baseline"/>
      </w:pPr>
      <w:r>
        <w:rPr>
          <w:rStyle w:val="NormalCharacter"/>
          <w:szCs w:val="32"/>
          <w:sz w:val="32"/>
          <w:kern w:val="2"/>
          <w:lang w:val="en-US" w:eastAsia="zh-CN" w:bidi="ar-SA"/>
          <w:rFonts w:ascii="黑体" w:eastAsia="黑体" w:hAnsi="黑体"/>
        </w:rPr>
        <w:t xml:space="preserve">附件3</w:t>
      </w:r>
    </w:p>
    <w:p>
      <w:pPr>
        <w:pStyle w:val="Normal"/>
        <w:rPr>
          <w:rStyle w:val="NormalCharacter"/>
          <w:bCs/>
          <w:szCs w:val="44"/>
          <w:sz w:val="44"/>
          <w:kern w:val="2"/>
          <w:lang w:val="en-US" w:eastAsia="zh-CN" w:bidi="ar-SA"/>
          <w:rFonts w:ascii="方正小标宋简体" w:cs="方正小标宋简体" w:eastAsia="方正小标宋简体" w:hAnsi="方正小标宋简体"/>
        </w:rPr>
        <w:spacing w:line="550" w:lineRule="exact"/>
        <w:jc w:val="center"/>
        <w:textAlignment w:val="baseline"/>
      </w:pPr>
      <w:r>
        <w:rPr>
          <w:rStyle w:val="NormalCharacter"/>
          <w:bCs/>
          <w:szCs w:val="44"/>
          <w:sz w:val="44"/>
          <w:kern w:val="2"/>
          <w:lang w:val="en-US" w:eastAsia="zh-CN" w:bidi="ar-SA"/>
          <w:rFonts w:ascii="方正小标宋简体" w:cs="方正小标宋简体" w:eastAsia="方正小标宋简体" w:hAnsi="方正小标宋简体"/>
        </w:rPr>
        <w:t xml:space="preserve">2020年军检健康承诺书</w:t>
      </w:r>
    </w:p>
    <w:tbl>
      <w:tblPr>
        <w:tblW w:type="dxa" w:w="8935"/>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0" w:type="dxa"/>
          <w:right w:w="0" w:type="dxa"/>
        </w:tblCellMar>
      </w:tblPr>
      <w:tblGrid>
        <w:gridCol w:w="1637"/>
        <w:gridCol w:w="2484"/>
        <w:gridCol w:w="1858"/>
        <w:gridCol w:w="2956"/>
      </w:tblGrid>
      <w:tr>
        <w:trPr>
          <w:trHeight w:val="611" w:hRule="atLeast"/>
        </w:trPr>
        <w:tc>
          <w:tcPr>
            <w:textDirection w:val="lrTb"/>
            <w:vAlign w:val="center"/>
            <w:tcW w:type="dxa" w:w="1637"/>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黑体" w:eastAsia="黑体" w:hAnsi="宋体"/>
              </w:rPr>
              <w:snapToGrid w:val="0"/>
              <w:spacing w:line="400" w:lineRule="exact"/>
              <w:jc w:val="center"/>
              <w:textAlignment w:val="baseline"/>
            </w:pPr>
            <w:r>
              <w:rPr>
                <w:rStyle w:val="NormalCharacter"/>
                <w:szCs w:val="28"/>
                <w:sz w:val="28"/>
                <w:kern w:val="0"/>
                <w:lang w:val="en-US" w:eastAsia="zh-CN" w:bidi="ar-SA"/>
                <w:rFonts w:ascii="黑体" w:eastAsia="黑体" w:hAnsi="宋体"/>
              </w:rPr>
              <w:t xml:space="preserve">考生姓名</w:t>
            </w:r>
          </w:p>
        </w:tc>
        <w:tc>
          <w:tcPr>
            <w:textDirection w:val="lrTb"/>
            <w:vAlign w:val="center"/>
            <w:tcW w:type="dxa" w:w="2484"/>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Times New Roman"/>
              </w:rPr>
              <w:snapToGrid w:val="0"/>
              <w:spacing w:line="400" w:lineRule="exact"/>
              <w:jc w:val="center"/>
              <w:textAlignment w:val="baseline"/>
            </w:pPr>
          </w:p>
        </w:tc>
        <w:tc>
          <w:tcPr>
            <w:textDirection w:val="lrTb"/>
            <w:vAlign w:val="center"/>
            <w:tcW w:type="dxa" w:w="1858"/>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黑体" w:eastAsia="黑体" w:hAnsi="宋体"/>
              </w:rPr>
              <w:snapToGrid w:val="0"/>
              <w:spacing w:line="400" w:lineRule="exact"/>
              <w:jc w:val="center"/>
              <w:textAlignment w:val="baseline"/>
            </w:pPr>
            <w:r>
              <w:rPr>
                <w:rStyle w:val="NormalCharacter"/>
                <w:szCs w:val="28"/>
                <w:sz w:val="28"/>
                <w:kern w:val="0"/>
                <w:lang w:val="en-US" w:eastAsia="zh-CN" w:bidi="ar-SA"/>
                <w:rFonts w:ascii="黑体" w:eastAsia="黑体" w:hAnsi="宋体"/>
              </w:rPr>
              <w:t xml:space="preserve">考生号</w:t>
            </w:r>
          </w:p>
        </w:tc>
        <w:tc>
          <w:tcPr>
            <w:textDirection w:val="lrTb"/>
            <w:vAlign w:val="center"/>
            <w:tcW w:type="dxa" w:w="2956"/>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Times New Roman"/>
              </w:rPr>
              <w:snapToGrid w:val="0"/>
              <w:spacing w:line="400" w:lineRule="exact"/>
              <w:jc w:val="center"/>
              <w:textAlignment w:val="baseline"/>
            </w:pPr>
          </w:p>
        </w:tc>
      </w:tr>
      <w:tr>
        <w:trPr>
          <w:trHeight w:val="549" w:hRule="atLeast"/>
        </w:trPr>
        <w:tc>
          <w:tcPr>
            <w:textDirection w:val="lrTb"/>
            <w:vAlign w:val="center"/>
            <w:tcW w:type="dxa" w:w="1637"/>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黑体" w:eastAsia="黑体" w:hAnsi="宋体"/>
              </w:rPr>
              <w:snapToGrid w:val="0"/>
              <w:spacing w:line="400" w:lineRule="exact"/>
              <w:jc w:val="center"/>
              <w:textAlignment w:val="baseline"/>
            </w:pPr>
            <w:r>
              <w:rPr>
                <w:rStyle w:val="NormalCharacter"/>
                <w:szCs w:val="28"/>
                <w:sz w:val="28"/>
                <w:kern w:val="0"/>
                <w:lang w:val="en-US" w:eastAsia="zh-CN" w:bidi="ar-SA"/>
                <w:rFonts w:ascii="黑体" w:eastAsia="黑体" w:hAnsi="宋体"/>
              </w:rPr>
              <w:t xml:space="preserve">联系方式</w:t>
            </w:r>
          </w:p>
        </w:tc>
        <w:tc>
          <w:tcPr>
            <w:textDirection w:val="lrTb"/>
            <w:vAlign w:val="center"/>
            <w:tcW w:type="dxa" w:w="2484"/>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Times New Roman"/>
              </w:rPr>
              <w:snapToGrid w:val="0"/>
              <w:spacing w:line="400" w:lineRule="exact"/>
              <w:jc w:val="center"/>
              <w:textAlignment w:val="baseline"/>
            </w:pPr>
          </w:p>
        </w:tc>
        <w:tc>
          <w:tcPr>
            <w:textDirection w:val="lrTb"/>
            <w:vAlign w:val="center"/>
            <w:tcW w:type="dxa" w:w="1858"/>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黑体" w:eastAsia="黑体" w:hAnsi="宋体"/>
              </w:rPr>
              <w:snapToGrid w:val="0"/>
              <w:spacing w:line="400" w:lineRule="exact"/>
              <w:jc w:val="center"/>
              <w:textAlignment w:val="baseline"/>
            </w:pPr>
            <w:r>
              <w:rPr>
                <w:rStyle w:val="NormalCharacter"/>
                <w:szCs w:val="28"/>
                <w:sz w:val="28"/>
                <w:kern w:val="0"/>
                <w:lang w:val="en-US" w:eastAsia="zh-CN" w:bidi="ar-SA"/>
                <w:rFonts w:ascii="黑体" w:eastAsia="黑体" w:hAnsi="宋体"/>
              </w:rPr>
              <w:t xml:space="preserve">身份证号</w:t>
            </w:r>
          </w:p>
        </w:tc>
        <w:tc>
          <w:tcPr>
            <w:textDirection w:val="lrTb"/>
            <w:vAlign w:val="center"/>
            <w:tcW w:type="dxa" w:w="2956"/>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Times New Roman"/>
              </w:rPr>
              <w:snapToGrid w:val="0"/>
              <w:spacing w:line="400" w:lineRule="exact"/>
              <w:jc w:val="center"/>
              <w:textAlignment w:val="baseline"/>
            </w:pPr>
          </w:p>
        </w:tc>
      </w:tr>
      <w:tr>
        <w:trPr>
          <w:trHeight w:val="987" w:hRule="atLeast"/>
        </w:trPr>
        <w:tc>
          <w:tcPr>
            <w:textDirection w:val="lrTb"/>
            <w:vAlign w:val="center"/>
            <w:tcW w:type="dxa" w:w="1637"/>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黑体" w:eastAsia="黑体" w:hAnsi="宋体"/>
              </w:rPr>
              <w:snapToGrid w:val="0"/>
              <w:spacing w:line="520" w:lineRule="exact"/>
              <w:jc w:val="center"/>
              <w:textAlignment w:val="baseline"/>
            </w:pPr>
            <w:r>
              <w:rPr>
                <w:rStyle w:val="NormalCharacter"/>
                <w:szCs w:val="28"/>
                <w:sz w:val="28"/>
                <w:kern w:val="0"/>
                <w:lang w:val="en-US" w:eastAsia="zh-CN" w:bidi="ar-SA"/>
                <w:rFonts w:ascii="黑体" w:eastAsia="黑体" w:hAnsi="宋体"/>
              </w:rPr>
              <w:t xml:space="preserve">健</w:t>
            </w:r>
          </w:p>
          <w:p>
            <w:pPr>
              <w:pStyle w:val="Normal"/>
              <w:rPr>
                <w:rStyle w:val="NormalCharacter"/>
                <w:szCs w:val="28"/>
                <w:sz w:val="28"/>
                <w:kern w:val="0"/>
                <w:lang w:val="en-US" w:eastAsia="zh-CN" w:bidi="ar-SA"/>
                <w:rFonts w:ascii="黑体" w:eastAsia="黑体" w:hAnsi="宋体"/>
              </w:rPr>
              <w:snapToGrid w:val="0"/>
              <w:spacing w:line="520" w:lineRule="exact"/>
              <w:jc w:val="center"/>
              <w:textAlignment w:val="baseline"/>
            </w:pPr>
            <w:r>
              <w:rPr>
                <w:rStyle w:val="NormalCharacter"/>
                <w:szCs w:val="28"/>
                <w:sz w:val="28"/>
                <w:kern w:val="0"/>
                <w:lang w:val="en-US" w:eastAsia="zh-CN" w:bidi="ar-SA"/>
                <w:rFonts w:ascii="黑体" w:eastAsia="黑体" w:hAnsi="宋体"/>
              </w:rPr>
              <w:t xml:space="preserve">康</w:t>
            </w:r>
          </w:p>
          <w:p>
            <w:pPr>
              <w:pStyle w:val="Normal"/>
              <w:rPr>
                <w:rStyle w:val="NormalCharacter"/>
                <w:szCs w:val="28"/>
                <w:sz w:val="28"/>
                <w:kern w:val="0"/>
                <w:lang w:val="en-US" w:eastAsia="zh-CN" w:bidi="ar-SA"/>
                <w:rFonts w:ascii="黑体" w:eastAsia="黑体" w:hAnsi="宋体"/>
              </w:rPr>
              <w:snapToGrid w:val="0"/>
              <w:spacing w:line="520" w:lineRule="exact"/>
              <w:jc w:val="center"/>
              <w:textAlignment w:val="baseline"/>
            </w:pPr>
            <w:r>
              <w:rPr>
                <w:rStyle w:val="NormalCharacter"/>
                <w:szCs w:val="28"/>
                <w:sz w:val="28"/>
                <w:kern w:val="0"/>
                <w:lang w:val="en-US" w:eastAsia="zh-CN" w:bidi="ar-SA"/>
                <w:rFonts w:ascii="黑体" w:eastAsia="黑体" w:hAnsi="宋体"/>
              </w:rPr>
              <w:t xml:space="preserve">申</w:t>
            </w:r>
          </w:p>
          <w:p>
            <w:pPr>
              <w:pStyle w:val="Normal"/>
              <w:rPr>
                <w:rStyle w:val="NormalCharacter"/>
                <w:szCs w:val="28"/>
                <w:sz w:val="28"/>
                <w:kern w:val="0"/>
                <w:lang w:val="en-US" w:eastAsia="zh-CN" w:bidi="ar-SA"/>
                <w:rFonts w:ascii="仿宋_GB2312" w:eastAsia="仿宋_GB2312" w:hAnsi="Times New Roman"/>
              </w:rPr>
              <w:snapToGrid w:val="0"/>
              <w:spacing w:line="520" w:lineRule="exact"/>
              <w:jc w:val="center"/>
              <w:textAlignment w:val="baseline"/>
            </w:pPr>
            <w:r>
              <w:rPr>
                <w:rStyle w:val="NormalCharacter"/>
                <w:szCs w:val="28"/>
                <w:sz w:val="28"/>
                <w:kern w:val="0"/>
                <w:lang w:val="en-US" w:eastAsia="zh-CN" w:bidi="ar-SA"/>
                <w:rFonts w:ascii="黑体" w:eastAsia="黑体" w:hAnsi="宋体"/>
              </w:rPr>
              <w:t xml:space="preserve">明</w:t>
            </w:r>
          </w:p>
        </w:tc>
        <w:tc>
          <w:tcPr>
            <w:textDirection w:val="lrTb"/>
            <w:vAlign w:val="top"/>
            <w:tcW w:type="dxa" w:w="7298"/>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1.是否为新冠肺炎疑似、确诊病例、无症状感染者或密切接触者？</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是     </w:t>
            </w: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否</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2.是否为新冠肺炎治愈者？</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是     </w:t>
            </w: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否</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3.检前14天内，是否出现发热（体温≥37.3℃）或其他呼吸道疾病症状？</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是     </w:t>
            </w: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否</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4.检前</w:t>
            </w:r>
            <w:r>
              <w:rPr>
                <w:rStyle w:val="NormalCharacter"/>
                <w:szCs w:val="24"/>
                <w:sz w:val="24"/>
                <w:kern w:val="2"/>
                <w:lang w:val="en-US" w:eastAsia="zh-CN" w:bidi="ar-SA"/>
                <w:rFonts w:ascii="宋体" w:hAnsi="宋体"/>
              </w:rPr>
              <w:t xml:space="preserve">21</w:t>
            </w:r>
            <w:r>
              <w:rPr>
                <w:rStyle w:val="NormalCharacter"/>
                <w:szCs w:val="24"/>
                <w:sz w:val="24"/>
                <w:kern w:val="2"/>
                <w:lang w:val="en-US" w:eastAsia="zh-CN" w:bidi="ar-SA"/>
                <w:rFonts w:ascii="宋体" w:hAnsi="宋体"/>
              </w:rPr>
              <w:t xml:space="preserve">天内，是否从疫情高风险等级地区回鲁？</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是     </w:t>
            </w: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否</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5.检前14天内，是否从疫情中风险等级地区回鲁？</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是     </w:t>
            </w: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否</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6.检前</w:t>
            </w:r>
            <w:r>
              <w:rPr>
                <w:rStyle w:val="NormalCharacter"/>
                <w:szCs w:val="24"/>
                <w:sz w:val="24"/>
                <w:kern w:val="2"/>
                <w:lang w:val="en-US" w:eastAsia="zh-CN" w:bidi="ar-SA"/>
                <w:rFonts w:ascii="宋体" w:hAnsi="宋体"/>
              </w:rPr>
              <w:t xml:space="preserve">21</w:t>
            </w:r>
            <w:r>
              <w:rPr>
                <w:rStyle w:val="NormalCharacter"/>
                <w:szCs w:val="24"/>
                <w:sz w:val="24"/>
                <w:kern w:val="2"/>
                <w:lang w:val="en-US" w:eastAsia="zh-CN" w:bidi="ar-SA"/>
                <w:rFonts w:ascii="宋体" w:hAnsi="宋体"/>
              </w:rPr>
              <w:t xml:space="preserve">天内，所在社区（村居）是否发生疫情？</w:t>
            </w:r>
          </w:p>
          <w:p>
            <w:pPr>
              <w:pStyle w:val="Normal"/>
              <w:rPr>
                <w:rStyle w:val="NormalCharacter"/>
                <w:szCs w:val="28"/>
                <w:sz w:val="28"/>
                <w:kern w:val="0"/>
                <w:lang w:val="en-US" w:eastAsia="zh-CN" w:bidi="ar-SA"/>
                <w:rFonts w:ascii="仿宋_GB2312" w:eastAsia="仿宋_GB2312" w:hAnsi="Times New Roman"/>
              </w:rPr>
              <w:ind w:right="-113"/>
              <w:spacing w:line="500" w:lineRule="exact"/>
              <w:jc w:val="left"/>
              <w:textAlignment w:val="baseline"/>
            </w:pP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是     </w:t>
            </w: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否</w:t>
            </w:r>
          </w:p>
        </w:tc>
      </w:tr>
      <w:tr>
        <w:trPr>
          <w:trHeight w:val="404" w:hRule="atLeast"/>
        </w:trPr>
        <w:tc>
          <w:tcPr>
            <w:textDirection w:val="lrTb"/>
            <w:vAlign w:val="center"/>
            <w:tcW w:type="dxa" w:w="1637"/>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黑体" w:eastAsia="黑体" w:hAnsi="宋体"/>
              </w:rPr>
              <w:snapToGrid w:val="0"/>
              <w:spacing w:line="520" w:lineRule="exact"/>
              <w:jc w:val="center"/>
              <w:textAlignment w:val="baseline"/>
            </w:pPr>
            <w:r>
              <w:rPr>
                <w:rStyle w:val="NormalCharacter"/>
                <w:szCs w:val="28"/>
                <w:sz w:val="28"/>
                <w:kern w:val="0"/>
                <w:lang w:val="en-US" w:eastAsia="zh-CN" w:bidi="ar-SA"/>
                <w:rFonts w:ascii="黑体" w:eastAsia="黑体" w:hAnsi="宋体"/>
              </w:rPr>
              <w:t xml:space="preserve">考</w:t>
            </w:r>
          </w:p>
          <w:p>
            <w:pPr>
              <w:pStyle w:val="Normal"/>
              <w:rPr>
                <w:rStyle w:val="NormalCharacter"/>
                <w:szCs w:val="28"/>
                <w:sz w:val="28"/>
                <w:kern w:val="0"/>
                <w:lang w:val="en-US" w:eastAsia="zh-CN" w:bidi="ar-SA"/>
                <w:rFonts w:ascii="黑体" w:eastAsia="黑体" w:hAnsi="宋体"/>
              </w:rPr>
              <w:snapToGrid w:val="0"/>
              <w:spacing w:line="520" w:lineRule="exact"/>
              <w:jc w:val="center"/>
              <w:textAlignment w:val="baseline"/>
            </w:pPr>
            <w:r>
              <w:rPr>
                <w:rStyle w:val="NormalCharacter"/>
                <w:szCs w:val="28"/>
                <w:sz w:val="28"/>
                <w:kern w:val="0"/>
                <w:lang w:val="en-US" w:eastAsia="zh-CN" w:bidi="ar-SA"/>
                <w:rFonts w:ascii="黑体" w:eastAsia="黑体" w:hAnsi="宋体"/>
              </w:rPr>
              <w:t xml:space="preserve">生</w:t>
            </w:r>
          </w:p>
          <w:p>
            <w:pPr>
              <w:pStyle w:val="Normal"/>
              <w:rPr>
                <w:rStyle w:val="NormalCharacter"/>
                <w:szCs w:val="28"/>
                <w:sz w:val="28"/>
                <w:kern w:val="0"/>
                <w:lang w:val="en-US" w:eastAsia="zh-CN" w:bidi="ar-SA"/>
                <w:rFonts w:ascii="黑体" w:eastAsia="黑体" w:hAnsi="宋体"/>
              </w:rPr>
              <w:snapToGrid w:val="0"/>
              <w:spacing w:line="520" w:lineRule="exact"/>
              <w:jc w:val="center"/>
              <w:textAlignment w:val="baseline"/>
            </w:pPr>
            <w:r>
              <w:rPr>
                <w:rStyle w:val="NormalCharacter"/>
                <w:szCs w:val="28"/>
                <w:sz w:val="28"/>
                <w:kern w:val="0"/>
                <w:lang w:val="en-US" w:eastAsia="zh-CN" w:bidi="ar-SA"/>
                <w:rFonts w:ascii="黑体" w:eastAsia="黑体" w:hAnsi="宋体"/>
              </w:rPr>
              <w:t xml:space="preserve">承</w:t>
            </w:r>
          </w:p>
          <w:p>
            <w:pPr>
              <w:pStyle w:val="Normal"/>
              <w:rPr>
                <w:rStyle w:val="NormalCharacter"/>
                <w:szCs w:val="28"/>
                <w:sz w:val="28"/>
                <w:kern w:val="0"/>
                <w:lang w:val="en-US" w:eastAsia="zh-CN" w:bidi="ar-SA"/>
                <w:rFonts w:ascii="仿宋_GB2312" w:eastAsia="仿宋_GB2312" w:hAnsi="Times New Roman"/>
              </w:rPr>
              <w:snapToGrid w:val="0"/>
              <w:spacing w:line="520" w:lineRule="exact"/>
              <w:jc w:val="center"/>
              <w:textAlignment w:val="baseline"/>
            </w:pPr>
            <w:r>
              <w:rPr>
                <w:rStyle w:val="NormalCharacter"/>
                <w:szCs w:val="28"/>
                <w:sz w:val="28"/>
                <w:kern w:val="0"/>
                <w:lang w:val="en-US" w:eastAsia="zh-CN" w:bidi="ar-SA"/>
                <w:rFonts w:ascii="黑体" w:eastAsia="黑体" w:hAnsi="宋体"/>
              </w:rPr>
              <w:t xml:space="preserve">诺</w:t>
            </w:r>
          </w:p>
        </w:tc>
        <w:tc>
          <w:tcPr>
            <w:textDirection w:val="lrTb"/>
            <w:vAlign w:val="top"/>
            <w:tcW w:type="dxa" w:w="7298"/>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黑体" w:eastAsia="黑体" w:hAnsi="黑体"/>
              </w:rPr>
              <w:ind w:right="-111"/>
              <w:jc w:val="left"/>
              <w:textAlignment w:val="baseline"/>
            </w:pPr>
            <w:r>
              <w:rPr>
                <w:rStyle w:val="NormalCharacter"/>
                <w:szCs w:val="24"/>
                <w:sz w:val="24"/>
                <w:kern w:val="2"/>
                <w:lang w:val="en-US" w:eastAsia="zh-CN" w:bidi="ar-SA"/>
                <w:rFonts w:ascii="黑体" w:eastAsia="黑体" w:hAnsi="黑体"/>
              </w:rPr>
              <w:t xml:space="preserve">本人参加2020年军队院校招生军检，现郑重承诺：</w:t>
            </w:r>
          </w:p>
          <w:p>
            <w:pPr>
              <w:pStyle w:val="Normal"/>
              <w:rPr>
                <w:rStyle w:val="NormalCharacter"/>
                <w:szCs w:val="24"/>
                <w:sz w:val="24"/>
                <w:kern w:val="2"/>
                <w:lang w:val="en-US" w:eastAsia="zh-CN" w:bidi="ar-SA"/>
                <w:rFonts w:ascii="宋体" w:hAnsi="宋体"/>
              </w:rPr>
              <w:ind w:firstLine="480" w:firstLineChars="200" w:right="-111"/>
              <w:jc w:val="left"/>
              <w:textAlignment w:val="baseline"/>
            </w:pPr>
            <w:r>
              <w:rPr>
                <w:rStyle w:val="NormalCharacter"/>
                <w:szCs w:val="24"/>
                <w:sz w:val="24"/>
                <w:kern w:val="2"/>
                <w:lang w:val="en-US" w:eastAsia="zh-CN" w:bidi="ar-SA"/>
                <w:rFonts w:ascii="宋体" w:hAnsi="宋体"/>
              </w:rPr>
              <w:t xml:space="preserve">本人如实逐项填报健康申明，如因隐瞒或虚假填报引起不良后果，本人愿承担相应的法律责任。</w:t>
            </w:r>
          </w:p>
          <w:p>
            <w:pPr>
              <w:pStyle w:val="Normal"/>
              <w:rPr>
                <w:rStyle w:val="NormalCharacter"/>
                <w:szCs w:val="24"/>
                <w:sz w:val="24"/>
                <w:kern w:val="2"/>
                <w:lang w:val="en-US" w:eastAsia="zh-CN" w:bidi="ar-SA"/>
                <w:rFonts w:ascii="宋体" w:hAnsi="宋体"/>
              </w:rPr>
              <w:ind w:firstLine="3720" w:firstLineChars="1550" w:right="-111"/>
              <w:jc w:val="left"/>
              <w:textAlignment w:val="baseline"/>
            </w:pPr>
            <w:r>
              <w:rPr>
                <w:rStyle w:val="NormalCharacter"/>
                <w:szCs w:val="24"/>
                <w:sz w:val="24"/>
                <w:kern w:val="2"/>
                <w:lang w:val="en-US" w:eastAsia="zh-CN" w:bidi="ar-SA"/>
                <w:rFonts w:ascii="宋体" w:hAnsi="宋体"/>
              </w:rPr>
              <w:t xml:space="preserve">考生签名：        </w:t>
            </w:r>
          </w:p>
          <w:p>
            <w:pPr>
              <w:pStyle w:val="Normal"/>
              <w:rPr>
                <w:rStyle w:val="NormalCharacter"/>
                <w:szCs w:val="28"/>
                <w:sz w:val="28"/>
                <w:kern w:val="0"/>
                <w:lang w:val="en-US" w:eastAsia="zh-CN" w:bidi="ar-SA"/>
                <w:rFonts w:ascii="仿宋_GB2312" w:eastAsia="仿宋_GB2312" w:hAnsi="Times New Roman"/>
              </w:rPr>
              <w:ind w:firstLine="3360" w:firstLineChars="1400" w:right="-111"/>
              <w:jc w:val="left"/>
              <w:textAlignment w:val="baseline"/>
            </w:pPr>
            <w:r>
              <w:rPr>
                <w:rStyle w:val="NormalCharacter"/>
                <w:szCs w:val="24"/>
                <w:sz w:val="24"/>
                <w:kern w:val="2"/>
                <w:lang w:val="en-US" w:eastAsia="zh-CN" w:bidi="ar-SA"/>
                <w:rFonts w:ascii="宋体" w:hAnsi="宋体"/>
              </w:rPr>
              <w:t xml:space="preserve">日 期：2020年    月   日</w:t>
            </w:r>
          </w:p>
        </w:tc>
      </w:tr>
    </w:tbl>
    <w:p>
      <w:pPr>
        <w:pStyle w:val="Normal"/>
        <w:rPr>
          <w:rStyle w:val="NormalCharacter"/>
          <w:szCs w:val="24"/>
          <w:sz w:val="24"/>
          <w:kern w:val="2"/>
          <w:lang w:val="en-US" w:eastAsia="zh-CN" w:bidi="ar-SA"/>
          <w:rFonts w:ascii="仿宋_GB2312" w:eastAsia="仿宋_GB2312" w:hAnsi="Calibri"/>
        </w:rPr>
        <w:ind w:hanging="480" w:left="480" w:firstLineChars="-200"/>
        <w:spacing w:line="420" w:lineRule="exact"/>
        <w:jc w:val="both"/>
        <w:textAlignment w:val="baseline"/>
      </w:pPr>
      <w:r>
        <w:rPr>
          <w:rStyle w:val="NormalCharacter"/>
          <w:szCs w:val="24"/>
          <w:sz w:val="24"/>
          <w:kern w:val="2"/>
          <w:lang w:val="en-US" w:eastAsia="zh-CN" w:bidi="ar-SA"/>
          <w:rFonts w:ascii="仿宋_GB2312" w:eastAsia="仿宋_GB2312" w:hAnsi="Calibri"/>
        </w:rPr>
        <w:t xml:space="preserve">注：“健康申明”中有一项为“是”的，考生入检前须提供检前5日内有效核酸检测结果。</w:t>
      </w:r>
    </w:p>
    <w:p>
      <w:pPr>
        <w:pStyle w:val="Normal"/>
        <w:rPr>
          <w:rStyle w:val="NormalCharacter"/>
          <w:szCs w:val="32"/>
          <w:sz w:val="32"/>
          <w:kern w:val="2"/>
          <w:lang w:val="en-US" w:eastAsia="zh-CN" w:bidi="ar-SA"/>
          <w:rFonts w:ascii="黑体" w:eastAsia="黑体" w:hAnsi="黑体"/>
        </w:rPr>
        <w:widowControl/>
        <w:sectPr>
          <w:footerReference w:type="even" r:id="rId8"/>
          <w:footerReference w:type="default" r:id="rId9"/>
          <w:titlePg/>
          <w:vAlign w:val="top"/>
          <w:type w:val="nextPage"/>
          <w:pgSz w:h="16838" w:w="11906" w:orient="portrait"/>
          <w:pgMar w:gutter="0" w:header="851" w:top="2041" w:bottom="1985" w:footer="1644" w:left="1531" w:right="1531"/>
          <w:lnNumType w:countBy="0"/>
          <w:paperSrc w:first="0" w:other="0"/>
          <w:cols w:space="425" w:num="1"/>
          <w:docGrid w:charSpace="0" w:linePitch="312" w:type="lines"/>
        </w:sectPr>
        <w:jc w:val="left"/>
        <w:textAlignment w:val="baseline"/>
      </w:pPr>
    </w:p>
    <w:p>
      <w:pPr>
        <w:pStyle w:val="Normal"/>
        <w:rPr>
          <w:rStyle w:val="NormalCharacter"/>
          <w:szCs w:val="32"/>
          <w:sz w:val="32"/>
          <w:kern w:val="2"/>
          <w:lang w:val="en-US" w:eastAsia="zh-CN" w:bidi="ar-SA"/>
          <w:rFonts w:ascii="黑体" w:eastAsia="黑体" w:hAnsi="黑体"/>
        </w:rPr>
        <w:widowControl/>
        <w:jc w:val="left"/>
        <w:textAlignment w:val="baseline"/>
      </w:pPr>
    </w:p>
    <w:p>
      <w:pPr>
        <w:pStyle w:val="Normal"/>
        <w:rPr>
          <w:rStyle w:val="NormalCharacter"/>
          <w:szCs w:val="32"/>
          <w:sz w:val="32"/>
          <w:kern w:val="2"/>
          <w:lang w:val="en-US" w:eastAsia="zh-CN" w:bidi="ar-SA"/>
          <w:rFonts w:ascii="黑体" w:eastAsia="黑体" w:hAnsi="黑体"/>
        </w:rPr>
        <w:widowControl/>
        <w:jc w:val="left"/>
        <w:textAlignment w:val="baseline"/>
      </w:pPr>
      <w:r>
        <w:rPr>
          <w:rStyle w:val="NormalCharacter"/>
          <w:szCs w:val="32"/>
          <w:sz w:val="32"/>
          <w:kern w:val="2"/>
          <w:lang w:val="en-US" w:eastAsia="zh-CN" w:bidi="ar-SA"/>
          <w:rFonts w:ascii="黑体" w:eastAsia="黑体" w:hAnsi="黑体"/>
        </w:rPr>
        <w:t xml:space="preserve">附件4</w:t>
      </w:r>
    </w:p>
    <w:p>
      <w:pPr>
        <w:pStyle w:val="Normal"/>
        <w:rPr>
          <w:rStyle w:val="NormalCharacter"/>
          <w:szCs w:val="44"/>
          <w:sz w:val="44"/>
          <w:kern w:val="2"/>
          <w:lang w:val="en-US" w:eastAsia="zh-CN" w:bidi="ar-SA"/>
          <w:rFonts w:ascii="方正小标宋简体" w:eastAsia="方正小标宋简体" w:hAnsi="宋体"/>
        </w:rPr>
        <w:spacing w:line="460" w:before="156" w:lineRule="exact"/>
        <w:jc w:val="center"/>
        <w:textAlignment w:val="baseline"/>
      </w:pPr>
      <w:r>
        <w:rPr>
          <w:rStyle w:val="NormalCharacter"/>
          <w:szCs w:val="44"/>
          <w:sz w:val="44"/>
          <w:kern w:val="2"/>
          <w:lang w:val="en-US" w:eastAsia="zh-CN" w:bidi="ar-SA"/>
          <w:rFonts w:ascii="方正小标宋简体" w:eastAsia="方正小标宋简体" w:hAnsi="宋体"/>
        </w:rPr>
        <w:pict>
          <v:shapetype id="_x0000_t1" coordsize="21600,21600" o:spt="1" path="m,l,21600r21600,l21600,xe">
            <v:stroke joinstyle="miter"/>
            <v:path gradientshapeok="t"/>
          </v:shapetype>
          <v:rect id="_x0000_s1048" type="#_x0000_t1" style="position:absolute;margin-left:-17.7pt;margin-top:-92.15pt;width:473.15pt;height:18.7pt;z-index:524288;" strokecolor="#FFFFFF" coordsize="21600,21600">
            <v:stroke linestyle="single"/>
          </v:rect>
        </w:pict>
      </w:r>
      <w:r>
        <w:rPr>
          <w:rStyle w:val="NormalCharacter"/>
          <w:szCs w:val="44"/>
          <w:sz w:val="44"/>
          <w:kern w:val="2"/>
          <w:lang w:val="en-US" w:eastAsia="zh-CN" w:bidi="ar-SA"/>
          <w:rFonts w:ascii="方正小标宋简体" w:eastAsia="方正小标宋简体" w:hAnsi="宋体"/>
        </w:rPr>
        <w:t xml:space="preserve">军队院校招收普通高中毕业生面试表</w:t>
      </w:r>
    </w:p>
    <w:p>
      <w:pPr>
        <w:pStyle w:val="Normal"/>
        <w:rPr>
          <w:rStyle w:val="NormalCharacter"/>
          <w:szCs w:val="24"/>
          <w:sz w:val="24"/>
          <w:kern w:val="2"/>
          <w:u w:val="single"/>
          <w:lang w:val="en-US" w:eastAsia="zh-CN" w:bidi="ar-SA"/>
          <w:rFonts w:ascii="宋体" w:hAnsi="宋体"/>
        </w:rPr>
        <w:tabs>
          <w:tab w:leader="none" w:val="left" w:pos="1260"/>
        </w:tabs>
        <w:ind w:firstLine="315" w:firstLineChars="150"/>
        <w:spacing w:line="460" w:before="156" w:lineRule="exact"/>
        <w:jc w:val="both"/>
        <w:textAlignment w:val="baseline"/>
      </w:pPr>
      <w:r>
        <w:rPr>
          <w:rStyle w:val="NormalCharacter"/>
          <w:szCs w:val="21"/>
          <w:sz w:val="21"/>
          <w:kern w:val="2"/>
          <w:u w:val="single"/>
          <w:lang w:val="en-US" w:eastAsia="zh-CN" w:bidi="ar-SA"/>
          <w:rFonts w:ascii="仿宋_GB2312" w:eastAsia="仿宋_GB2312" w:hAnsi="宋体"/>
        </w:rPr>
        <w:t xml:space="preserve"> </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省(市、区)</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县(市、区)     考生号</w:t>
      </w:r>
      <w:r>
        <w:rPr>
          <w:rStyle w:val="NormalCharacter"/>
          <w:szCs w:val="24"/>
          <w:sz w:val="24"/>
          <w:kern w:val="2"/>
          <w:u w:val="single"/>
          <w:lang w:val="en-US" w:eastAsia="zh-CN" w:bidi="ar-SA"/>
          <w:rFonts w:ascii="宋体" w:hAnsi="宋体"/>
        </w:rPr>
        <w:t xml:space="preserve">              </w:t>
      </w:r>
    </w:p>
    <w:tbl>
      <w:tblPr>
        <w:tblW w:type="dxa" w:w="9043"/>
        <w:jc w:val="center"/>
        <w:tblLook w:val="ffff"/>
        <w:tblInd w:w="-108" w:type="dxa"/>
        <w:tblBorders>
          <w:top w:space="0" w:color="000000" w:val="single" w:sz="8"/>
          <w:left w:space="0" w:color="000000" w:val="single" w:sz="8"/>
          <w:bottom w:space="0" w:color="000000" w:val="single" w:sz="8"/>
          <w:right w:space="0" w:color="000000" w:val="single" w:sz="8"/>
          <w:insideH w:space="0" w:color="000000" w:val="single" w:sz="4"/>
          <w:insideV w:space="0" w:color="000000" w:val="single" w:sz="4"/>
        </w:tblBorders>
        <w:tblLayout w:type="fixed"/>
        <w:tblCellMar>
          <w:left w:w="0" w:type="dxa"/>
          <w:right w:w="0" w:type="dxa"/>
        </w:tblCellMar>
      </w:tblPr>
      <w:tblGrid>
        <w:gridCol w:w="1210"/>
        <w:gridCol w:w="1364"/>
        <w:gridCol w:w="988"/>
        <w:gridCol w:w="1365"/>
        <w:gridCol w:w="1372"/>
        <w:gridCol w:w="1203"/>
        <w:gridCol w:w="1541"/>
      </w:tblGrid>
      <w:tr>
        <w:trPr>
          <w:trHeight w:val="483" w:hRule="atLeast"/>
        </w:trPr>
        <w:tc>
          <w:tcPr>
            <w:textDirection w:val="lrTb"/>
            <w:vAlign w:val="center"/>
            <w:tcW w:type="dxa" w:w="1210"/>
            <w:tcBorders>
              <w:top w:space="0" w:color="000000" w:val="single" w:sz="8"/>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姓  名</w:t>
            </w:r>
          </w:p>
        </w:tc>
        <w:tc>
          <w:tcPr>
            <w:textDirection w:val="lrTb"/>
            <w:vAlign w:val="center"/>
            <w:tcW w:type="dxa" w:w="1364"/>
            <w:tcBorders>
              <w:top w:space="0" w:color="000000" w:val="single" w:sz="8"/>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center"/>
            <w:tcW w:type="dxa" w:w="988"/>
            <w:tcBorders>
              <w:top w:space="0" w:color="000000" w:val="single" w:sz="8"/>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性  别</w:t>
            </w:r>
          </w:p>
        </w:tc>
        <w:tc>
          <w:tcPr>
            <w:textDirection w:val="lrTb"/>
            <w:vAlign w:val="center"/>
            <w:tcW w:type="dxa" w:w="1365"/>
            <w:tcBorders>
              <w:top w:space="0" w:color="000000" w:val="single" w:sz="8"/>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center"/>
            <w:tcW w:type="dxa" w:w="1372"/>
            <w:tcBorders>
              <w:top w:space="0" w:color="000000" w:val="single" w:sz="8"/>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出生年月</w:t>
            </w:r>
          </w:p>
        </w:tc>
        <w:tc>
          <w:tcPr>
            <w:textDirection w:val="lrTb"/>
            <w:vAlign w:val="top"/>
            <w:tcW w:type="dxa" w:w="1203"/>
            <w:tcBorders>
              <w:top w:space="0" w:color="000000" w:val="single" w:sz="8"/>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Merge w:val="restart"/>
            <w:vAlign w:val="center"/>
            <w:tcW w:type="dxa" w:w="1541"/>
            <w:tcBorders>
              <w:top w:space="0" w:color="000000" w:val="single" w:sz="8"/>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spacing w:line="460" w:lineRule="exact"/>
              <w:jc w:val="center"/>
              <w:textAlignment w:val="baseline"/>
            </w:pPr>
            <w:r>
              <w:rPr>
                <w:rStyle w:val="NormalCharacter"/>
                <w:szCs w:val="24"/>
                <w:sz w:val="24"/>
                <w:kern w:val="2"/>
                <w:lang w:val="en-US" w:eastAsia="zh-CN" w:bidi="ar-SA"/>
                <w:rFonts w:ascii="宋体" w:hAnsi="宋体"/>
              </w:rPr>
              <w:t xml:space="preserve">贴</w:t>
            </w:r>
          </w:p>
          <w:p>
            <w:pPr>
              <w:pStyle w:val="Normal"/>
              <w:rPr>
                <w:rStyle w:val="NormalCharacter"/>
                <w:szCs w:val="24"/>
                <w:sz w:val="24"/>
                <w:kern w:val="2"/>
                <w:lang w:val="en-US" w:eastAsia="zh-CN" w:bidi="ar-SA"/>
                <w:rFonts w:ascii="宋体" w:hAnsi="宋体"/>
              </w:rPr>
              <w:spacing w:line="460" w:lineRule="exact"/>
              <w:jc w:val="center"/>
              <w:textAlignment w:val="baseline"/>
            </w:pPr>
            <w:r>
              <w:rPr>
                <w:rStyle w:val="NormalCharacter"/>
                <w:szCs w:val="24"/>
                <w:sz w:val="24"/>
                <w:kern w:val="2"/>
                <w:lang w:val="en-US" w:eastAsia="zh-CN" w:bidi="ar-SA"/>
                <w:rFonts w:ascii="宋体" w:hAnsi="宋体"/>
              </w:rPr>
              <w:t xml:space="preserve">照</w:t>
            </w:r>
          </w:p>
          <w:p>
            <w:pPr>
              <w:pStyle w:val="Normal"/>
              <w:rPr>
                <w:rStyle w:val="NormalCharacter"/>
                <w:szCs w:val="24"/>
                <w:sz w:val="24"/>
                <w:kern w:val="2"/>
                <w:lang w:val="en-US" w:eastAsia="zh-CN" w:bidi="ar-SA"/>
                <w:rFonts w:ascii="宋体" w:hAnsi="宋体"/>
              </w:rPr>
              <w:spacing w:line="460" w:lineRule="exact"/>
              <w:jc w:val="center"/>
              <w:textAlignment w:val="baseline"/>
            </w:pPr>
            <w:r>
              <w:rPr>
                <w:rStyle w:val="NormalCharacter"/>
                <w:szCs w:val="24"/>
                <w:sz w:val="24"/>
                <w:kern w:val="2"/>
                <w:lang w:val="en-US" w:eastAsia="zh-CN" w:bidi="ar-SA"/>
                <w:rFonts w:ascii="宋体" w:hAnsi="宋体"/>
              </w:rPr>
              <w:t xml:space="preserve">片</w:t>
            </w:r>
          </w:p>
          <w:p>
            <w:pPr>
              <w:pStyle w:val="Normal"/>
              <w:rPr>
                <w:rStyle w:val="NormalCharacter"/>
                <w:szCs w:val="24"/>
                <w:sz w:val="24"/>
                <w:kern w:val="2"/>
                <w:lang w:val="en-US" w:eastAsia="zh-CN" w:bidi="ar-SA"/>
                <w:rFonts w:ascii="宋体" w:hAnsi="宋体"/>
              </w:rPr>
              <w:spacing w:line="460" w:lineRule="exact"/>
              <w:jc w:val="center"/>
              <w:textAlignment w:val="baseline"/>
            </w:pPr>
            <w:r>
              <w:rPr>
                <w:rStyle w:val="NormalCharacter"/>
                <w:szCs w:val="24"/>
                <w:sz w:val="24"/>
                <w:kern w:val="2"/>
                <w:lang w:val="en-US" w:eastAsia="zh-CN" w:bidi="ar-SA"/>
                <w:rFonts w:ascii="宋体" w:hAnsi="宋体"/>
              </w:rPr>
              <w:t xml:space="preserve">处</w:t>
            </w:r>
          </w:p>
        </w:tc>
      </w:tr>
      <w:tr>
        <w:trPr>
          <w:trHeight w:val="423"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籍  贯</w:t>
            </w:r>
          </w:p>
        </w:tc>
        <w:tc>
          <w:tcPr>
            <w:textDirection w:val="lrTb"/>
            <w:vAlign w:val="center"/>
            <w:tcW w:type="dxa" w:w="136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center"/>
            <w:tcW w:type="dxa" w:w="98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民  族</w:t>
            </w:r>
          </w:p>
        </w:tc>
        <w:tc>
          <w:tcPr>
            <w:textDirection w:val="lrTb"/>
            <w:vAlign w:val="center"/>
            <w:tcW w:type="dxa" w:w="136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政治面貌</w:t>
            </w:r>
          </w:p>
        </w:tc>
        <w:tc>
          <w:tcPr>
            <w:textDirection w:val="lrTb"/>
            <w:vAlign w:val="top"/>
            <w:tcW w:type="dxa" w:w="120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Merge w:val="continue"/>
            <w:vAlign w:val="center"/>
            <w:tcW w:type="dxa" w:w="1541"/>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p>
        </w:tc>
      </w:tr>
      <w:tr>
        <w:trPr>
          <w:trHeight w:val="1103"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报考动机</w:t>
            </w:r>
          </w:p>
        </w:tc>
        <w:tc>
          <w:tcPr>
            <w:textDirection w:val="lrTb"/>
            <w:vAlign w:val="center"/>
            <w:tcW w:type="dxa" w:w="6292"/>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Merge w:val="continue"/>
            <w:vAlign w:val="center"/>
            <w:tcW w:type="dxa" w:w="1541"/>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p>
        </w:tc>
      </w:tr>
      <w:tr>
        <w:trPr>
          <w:trHeight w:val="370" w:hRule="atLeast"/>
        </w:trPr>
        <w:tc>
          <w:tcPr>
            <w:textDirection w:val="lrTb"/>
            <w:vAlign w:val="center"/>
            <w:tcW w:type="dxa" w:w="9043"/>
            <w:gridSpan w:val="7"/>
            <w:tcBorders>
              <w:top w:space="0" w:color="000000" w:val="single" w:sz="4"/>
              <w:left w:space="0" w:color="000000" w:val="single" w:sz="8"/>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以    上    内    容    由    考    生    填    写</w:t>
            </w:r>
          </w:p>
        </w:tc>
      </w:tr>
      <w:tr>
        <w:trPr>
          <w:trHeight w:val="370" w:hRule="atLeast"/>
        </w:trPr>
        <w:tc>
          <w:tcPr>
            <w:textDirection w:val="lrTb"/>
            <w:vAlign w:val="center"/>
            <w:tcW w:type="dxa" w:w="9043"/>
            <w:gridSpan w:val="7"/>
            <w:tcBorders>
              <w:top w:space="0" w:color="000000" w:val="single" w:sz="4"/>
              <w:left w:space="0" w:color="000000" w:val="single" w:sz="8"/>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面试部分(面试人员在对应结论后注明合格或不合格)</w:t>
            </w:r>
          </w:p>
        </w:tc>
      </w:tr>
      <w:tr>
        <w:trPr>
          <w:trHeight w:val="370"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111"/>
              <w:jc w:val="center"/>
              <w:textAlignment w:val="baseline"/>
            </w:pPr>
            <w:r>
              <w:rPr>
                <w:rStyle w:val="NormalCharacter"/>
                <w:szCs w:val="24"/>
                <w:sz w:val="24"/>
                <w:kern w:val="2"/>
                <w:lang w:val="en-US" w:eastAsia="zh-CN" w:bidi="ar-SA"/>
                <w:rFonts w:ascii="宋体" w:hAnsi="宋体"/>
              </w:rPr>
              <w:t xml:space="preserve">内    容</w:t>
            </w:r>
          </w:p>
        </w:tc>
        <w:tc>
          <w:tcPr>
            <w:textDirection w:val="lrTb"/>
            <w:vAlign w:val="center"/>
            <w:tcW w:type="dxa" w:w="7833"/>
            <w:gridSpan w:val="6"/>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结  论</w:t>
            </w:r>
          </w:p>
        </w:tc>
      </w:tr>
      <w:tr>
        <w:trPr>
          <w:trHeight w:val="568"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111"/>
              <w:jc w:val="center"/>
              <w:textAlignment w:val="baseline"/>
            </w:pPr>
            <w:r>
              <w:rPr>
                <w:rStyle w:val="NormalCharacter"/>
                <w:szCs w:val="24"/>
                <w:sz w:val="24"/>
                <w:kern w:val="2"/>
                <w:lang w:val="en-US" w:eastAsia="zh-CN" w:bidi="ar-SA"/>
                <w:rFonts w:ascii="宋体" w:hAnsi="宋体"/>
              </w:rPr>
              <w:t xml:space="preserve">报考动机</w:t>
            </w:r>
          </w:p>
        </w:tc>
        <w:tc>
          <w:tcPr>
            <w:textDirection w:val="lrTb"/>
            <w:vAlign w:val="center"/>
            <w:tcW w:type="dxa" w:w="7833"/>
            <w:gridSpan w:val="6"/>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p>
        </w:tc>
      </w:tr>
      <w:tr>
        <w:trPr>
          <w:trHeight w:val="568"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111"/>
              <w:jc w:val="center"/>
              <w:textAlignment w:val="baseline"/>
            </w:pPr>
            <w:r>
              <w:rPr>
                <w:rStyle w:val="NormalCharacter"/>
                <w:szCs w:val="24"/>
                <w:sz w:val="24"/>
                <w:kern w:val="2"/>
                <w:lang w:val="en-US" w:eastAsia="zh-CN" w:bidi="ar-SA"/>
                <w:rFonts w:ascii="宋体" w:hAnsi="宋体"/>
              </w:rPr>
              <w:t xml:space="preserve">形象气质</w:t>
            </w:r>
          </w:p>
        </w:tc>
        <w:tc>
          <w:tcPr>
            <w:textDirection w:val="lrTb"/>
            <w:vAlign w:val="center"/>
            <w:tcW w:type="dxa" w:w="7833"/>
            <w:gridSpan w:val="6"/>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p>
        </w:tc>
      </w:tr>
      <w:tr>
        <w:trPr>
          <w:trHeight w:val="543"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111"/>
              <w:jc w:val="center"/>
              <w:textAlignment w:val="baseline"/>
            </w:pPr>
            <w:r>
              <w:rPr>
                <w:rStyle w:val="NormalCharacter"/>
                <w:szCs w:val="24"/>
                <w:sz w:val="24"/>
                <w:kern w:val="2"/>
                <w:lang w:val="en-US" w:eastAsia="zh-CN" w:bidi="ar-SA"/>
                <w:rFonts w:ascii="宋体" w:hAnsi="宋体"/>
              </w:rPr>
              <w:t xml:space="preserve">逻辑思维</w:t>
            </w:r>
          </w:p>
        </w:tc>
        <w:tc>
          <w:tcPr>
            <w:textDirection w:val="lrTb"/>
            <w:vAlign w:val="center"/>
            <w:tcW w:type="dxa" w:w="7833"/>
            <w:gridSpan w:val="6"/>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p>
        </w:tc>
      </w:tr>
      <w:tr>
        <w:trPr>
          <w:trHeight w:val="543"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111"/>
              <w:jc w:val="center"/>
              <w:textAlignment w:val="baseline"/>
            </w:pPr>
            <w:r>
              <w:rPr>
                <w:rStyle w:val="NormalCharacter"/>
                <w:szCs w:val="24"/>
                <w:sz w:val="24"/>
                <w:kern w:val="2"/>
                <w:lang w:val="en-US" w:eastAsia="zh-CN" w:bidi="ar-SA"/>
                <w:rFonts w:ascii="宋体" w:hAnsi="宋体"/>
              </w:rPr>
              <w:t xml:space="preserve">语言表达</w:t>
            </w:r>
          </w:p>
        </w:tc>
        <w:tc>
          <w:tcPr>
            <w:textDirection w:val="lrTb"/>
            <w:vAlign w:val="center"/>
            <w:tcW w:type="dxa" w:w="7833"/>
            <w:gridSpan w:val="6"/>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p>
        </w:tc>
      </w:tr>
      <w:tr>
        <w:trPr>
          <w:trHeight w:val="568"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面试不</w:t>
            </w:r>
          </w:p>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合格理由</w:t>
            </w:r>
          </w:p>
        </w:tc>
        <w:tc>
          <w:tcPr>
            <w:textDirection w:val="lrTb"/>
            <w:vAlign w:val="center"/>
            <w:tcW w:type="dxa" w:w="7833"/>
            <w:gridSpan w:val="6"/>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ind w:firstLine="108" w:left="-108"/>
              <w:jc w:val="center"/>
              <w:textAlignment w:val="baseline"/>
            </w:pPr>
          </w:p>
        </w:tc>
      </w:tr>
      <w:tr>
        <w:trPr>
          <w:trHeight w:val="1484"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面试</w:t>
            </w:r>
          </w:p>
          <w:p>
            <w:pPr>
              <w:pStyle w:val="Normal"/>
              <w:rPr>
                <w:rStyle w:val="NormalCharacter"/>
                <w:szCs w:val="24"/>
                <w:sz w:val="24"/>
                <w:kern w:val="2"/>
                <w:lang w:val="en-US" w:eastAsia="zh-CN" w:bidi="ar-SA"/>
                <w:rFonts w:ascii="宋体" w:hAnsi="宋体"/>
              </w:rPr>
              <w:ind w:firstLine="240" w:firstLineChars="100"/>
              <w:spacing w:line="400" w:lineRule="exact"/>
              <w:jc w:val="both"/>
              <w:textAlignment w:val="baseline"/>
            </w:pPr>
            <w:r>
              <w:rPr>
                <w:rStyle w:val="NormalCharacter"/>
                <w:szCs w:val="24"/>
                <w:sz w:val="24"/>
                <w:kern w:val="2"/>
                <w:lang w:val="en-US" w:eastAsia="zh-CN" w:bidi="ar-SA"/>
                <w:rFonts w:ascii="宋体" w:hAnsi="宋体"/>
              </w:rPr>
              <w:t xml:space="preserve">结论</w:t>
            </w:r>
          </w:p>
        </w:tc>
        <w:tc>
          <w:tcPr>
            <w:textDirection w:val="lrTb"/>
            <w:vAlign w:val="center"/>
            <w:tcW w:type="dxa" w:w="7833"/>
            <w:gridSpan w:val="6"/>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u w:val="single"/>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    面试组负责人(签名)：</w:t>
            </w:r>
            <w:r>
              <w:rPr>
                <w:rStyle w:val="NormalCharacter"/>
                <w:szCs w:val="24"/>
                <w:sz w:val="24"/>
                <w:kern w:val="2"/>
                <w:u w:val="single"/>
                <w:lang w:val="en-US" w:eastAsia="zh-CN" w:bidi="ar-SA"/>
                <w:rFonts w:ascii="宋体" w:hAnsi="宋体"/>
              </w:rPr>
              <w:t xml:space="preserve">                                 </w:t>
            </w:r>
          </w:p>
        </w:tc>
      </w:tr>
      <w:tr>
        <w:trPr>
          <w:trHeight w:val="1634" w:hRule="atLeast"/>
        </w:trPr>
        <w:tc>
          <w:tcPr>
            <w:textDirection w:val="lrTb"/>
            <w:vAlign w:val="center"/>
            <w:tcW w:type="dxa" w:w="9043"/>
            <w:gridSpan w:val="7"/>
            <w:tcBorders>
              <w:top w:space="0" w:color="000000" w:val="single" w:sz="4"/>
              <w:left w:space="0" w:color="000000" w:val="single" w:sz="8"/>
              <w:bottom w:space="0" w:color="000000" w:val="single" w:sz="8"/>
              <w:right w:space="0" w:color="000000" w:val="single" w:sz="8"/>
            </w:tcBorders>
          </w:tcPr>
          <w:p>
            <w:pPr>
              <w:pStyle w:val="Normal"/>
              <w:rPr>
                <w:rStyle w:val="NormalCharacter"/>
                <w:szCs w:val="24"/>
                <w:sz w:val="24"/>
                <w:kern w:val="2"/>
                <w:lang w:val="en-US" w:eastAsia="zh-CN" w:bidi="ar-SA"/>
                <w:rFonts w:ascii="宋体" w:hAnsi="宋体"/>
              </w:rPr>
              <w:jc w:val="both"/>
              <w:textAlignment w:val="baseline"/>
            </w:pPr>
            <w:r>
              <w:rPr>
                <w:rStyle w:val="NormalCharacter"/>
                <w:szCs w:val="24"/>
                <w:sz w:val="24"/>
                <w:kern w:val="2"/>
                <w:lang w:val="en-US" w:eastAsia="zh-CN" w:bidi="ar-SA"/>
                <w:rFonts w:ascii="宋体" w:hAnsi="宋体"/>
              </w:rPr>
              <w:t xml:space="preserve">说明：1.面试结论分为合格、不合格两种；面试4项内容有1项为不合格，则面试结论.面试如不合格，面试工作人员必须注明具体理由。3.此表装入考生档案。</w:t>
            </w:r>
          </w:p>
        </w:tc>
      </w:tr>
    </w:tbl>
    <w:p>
      <w:pPr>
        <w:pStyle w:val="Normal"/>
        <w:rPr>
          <w:rStyle w:val="NormalCharacter"/>
          <w:szCs w:val="32"/>
          <w:sz w:val="32"/>
          <w:kern w:val="2"/>
          <w:lang w:val="en-US" w:eastAsia="zh-CN" w:bidi="ar-SA"/>
          <w:rFonts w:ascii="黑体" w:eastAsia="黑体" w:hAnsi="黑体"/>
        </w:rPr>
        <w:widowControl/>
        <w:jc w:val="left"/>
        <w:textAlignment w:val="baseline"/>
      </w:pPr>
      <w:r>
        <w:rPr>
          <w:rStyle w:val="NormalCharacter"/>
          <w:b/>
          <w:szCs w:val="28"/>
          <w:sz w:val="28"/>
          <w:kern w:val="2"/>
          <w:u w:val="single"/>
          <w:lang w:val="en-US" w:eastAsia="zh-CN" w:bidi="ar-SA"/>
          <w:rFonts w:ascii="仿宋_GB2312" w:eastAsia="仿宋_GB2312" w:hAnsi="Calibri"/>
        </w:rPr>
        <w:t xml:space="preserve"/>
      </w:r>
      <w:r>
        <w:rPr>
          <w:rStyle w:val="NormalCharacter"/>
          <w:szCs w:val="28"/>
          <w:sz w:val="28"/>
          <w:kern w:val="2"/>
          <w:lang w:val="en-US" w:eastAsia="zh-CN" w:bidi="ar-SA"/>
          <w:rFonts w:ascii="仿宋_GB2312" w:eastAsia="仿宋_GB2312" w:hAnsi="Calibri"/>
        </w:rPr>
        <w:t xml:space="preserve"/>
      </w:r>
      <w:r>
        <w:rPr>
          <w:rStyle w:val="NormalCharacter"/>
          <w:spacing w:val="-4"/>
          <w:szCs w:val="28"/>
          <w:sz w:val="28"/>
          <w:kern w:val="2"/>
          <w:lang w:val="en-US" w:eastAsia="zh-CN" w:bidi="ar-SA"/>
          <w:rFonts w:ascii="仿宋_GB2312" w:eastAsia="仿宋_GB2312" w:hAnsi="宋体"/>
        </w:rPr>
        <w:t xml:space="preserve"/>
      </w:r>
      <w:r>
        <w:rPr>
          <w:rStyle w:val="NormalCharacter"/>
          <w:spacing w:val="-4"/>
          <w:szCs w:val="28"/>
          <w:sz w:val="28"/>
          <w:kern w:val="2"/>
          <w:lang w:val="en-US" w:eastAsia="zh-CN" w:bidi="ar-SA"/>
          <w:rFonts w:ascii="仿宋_GB2312" w:eastAsia="仿宋_GB2312" w:hAnsi="宋体"/>
          <w:color w:val="000000"/>
        </w:rPr>
        <w:t xml:space="preserve"/>
      </w:r>
      <w:r>
        <w:rPr>
          <w:rStyle w:val="NormalCharacter"/>
          <w:spacing w:val="-4"/>
          <w:szCs w:val="28"/>
          <w:sz w:val="28"/>
          <w:kern w:val="2"/>
          <w:lang w:val="en-US" w:eastAsia="zh-CN" w:bidi="ar-SA"/>
          <w:rFonts w:ascii="仿宋_GB2312" w:eastAsia="仿宋_GB2312" w:hAnsi="宋体"/>
          <w:color w:val="000000"/>
        </w:rPr>
        <w:t xml:space="preserve"/>
      </w:r>
      <w:r>
        <w:rPr>
          <w:rStyle w:val="NormalCharacter"/>
          <w:spacing w:val="8"/>
          <w:szCs w:val="28"/>
          <w:sz w:val="28"/>
          <w:kern w:val="2"/>
          <w:lang w:val="en-US" w:eastAsia="zh-CN" w:bidi="ar-SA"/>
          <w:rFonts w:ascii="仿宋_GB2312" w:eastAsia="仿宋_GB2312" w:hAnsi="宋体"/>
          <w:color w:val="000000"/>
        </w:rPr>
        <w:t xml:space="preserve"/>
      </w:r>
      <w:r>
        <w:rPr>
          <w:rStyle w:val="NormalCharacter"/>
          <w:spacing w:val="-4"/>
          <w:szCs w:val="28"/>
          <w:sz w:val="28"/>
          <w:kern w:val="2"/>
          <w:lang w:val="en-US" w:eastAsia="zh-CN" w:bidi="ar-SA"/>
          <w:rFonts w:ascii="仿宋_GB2312" w:eastAsia="仿宋_GB2312" w:hAnsi="宋体"/>
          <w:color w:val="000000"/>
        </w:rPr>
        <w:t xml:space="preserve"/>
      </w:r>
      <w:r>
        <w:rPr>
          <w:rStyle w:val="NormalCharacter"/>
          <w:szCs w:val="28"/>
          <w:sz w:val="28"/>
          <w:kern w:val="2"/>
          <w:lang w:val="en-US" w:eastAsia="zh-CN" w:bidi="ar-SA"/>
          <w:rFonts w:ascii="仿宋_GB2312" w:eastAsia="仿宋_GB2312" w:hAnsi="宋体"/>
          <w:color w:val="000000"/>
        </w:rPr>
        <w:t xml:space="preserve"/>
      </w:r>
      <w:r>
        <w:rPr>
          <w:rStyle w:val="NormalCharacter"/>
          <w:b/>
          <w:szCs w:val="28"/>
          <w:sz w:val="28"/>
          <w:kern w:val="2"/>
          <w:u w:val="single"/>
          <w:lang w:val="en-US" w:eastAsia="zh-CN" w:bidi="ar-SA"/>
          <w:rFonts w:ascii="仿宋_GB2312" w:eastAsia="仿宋_GB2312" w:hAnsi="Calibri"/>
        </w:rPr>
        <w:t xml:space="preserve"/>
      </w:r>
      <w:r>
        <w:rPr>
          <w:rStyle w:val="NormalCharacter"/>
          <w:szCs w:val="28"/>
          <w:sz w:val="28"/>
          <w:kern w:val="2"/>
          <w:lang w:val="en-US" w:eastAsia="zh-CN" w:bidi="ar-SA"/>
          <w:rFonts w:ascii="仿宋_GB2312" w:eastAsia="仿宋_GB2312" w:hAnsi="Calibri"/>
        </w:rPr>
        <w:t xml:space="preserve"/>
      </w:r>
      <w:r>
        <w:rPr>
          <w:rStyle w:val="NormalCharacter"/>
          <w:szCs w:val="28"/>
          <w:sz w:val="28"/>
          <w:kern w:val="2"/>
          <w:lang w:val="en-US" w:eastAsia="zh-CN" w:bidi="ar-SA"/>
          <w:rFonts w:ascii="仿宋_GB2312" w:eastAsia="仿宋_GB2312" w:hAnsi="宋体"/>
        </w:rPr>
        <w:t xml:space="preserve"/>
      </w:r>
    </w:p>
    <w:p>
      <w:pPr>
        <w:pStyle w:val="Normal"/>
        <w:rPr>
          <w:rStyle w:val="NormalCharacter"/>
          <w:szCs w:val="28"/>
          <w:sz w:val="28"/>
          <w:kern w:val="2"/>
          <w:lang w:val="en-US" w:eastAsia="zh-CN" w:bidi="ar-SA"/>
          <w:rFonts w:ascii="仿宋_GB2312" w:eastAsia="仿宋_GB2312" w:hAnsi="宋体"/>
        </w:rPr>
        <w:spacing w:line="578" w:lineRule="exact"/>
        <w:jc w:val="both"/>
        <w:textAlignment w:val="baseline"/>
      </w:pPr>
      <w:r>
        <w:rPr>
          <w:rStyle w:val="NormalCharacter"/>
          <w:szCs w:val="28"/>
          <w:sz w:val="28"/>
          <w:kern w:val="2"/>
          <w:lang w:val="en-US" w:eastAsia="zh-CN" w:bidi="ar-SA"/>
          <w:rFonts w:ascii="仿宋_GB2312" w:eastAsia="仿宋_GB2312" w:hAnsi="宋体"/>
        </w:rPr>
        <w:t xml:space="preserve"> </w:t>
      </w:r>
      <w:r>
        <w:rPr>
          <w:rStyle w:val="NormalCharacter"/>
          <w:szCs w:val="28"/>
          <w:sz w:val="28"/>
          <w:kern w:val="2"/>
          <w:lang w:val="en-US" w:eastAsia="zh-CN" w:bidi="ar-SA"/>
          <w:rFonts w:ascii="仿宋_GB2312" w:eastAsia="仿宋_GB2312" w:hAnsi="宋体"/>
        </w:rPr>
        <w:t xml:space="preserve"/>
      </w:r>
      <w:r>
        <w:rPr>
          <w:rStyle w:val="NormalCharacter"/>
          <w:szCs w:val="28"/>
          <w:sz w:val="28"/>
          <w:kern w:val="2"/>
          <w:lang w:val="en-US" w:eastAsia="zh-CN" w:bidi="ar-SA"/>
          <w:rFonts w:ascii="仿宋_GB2312" w:eastAsia="仿宋_GB2312" w:hAnsi="宋体"/>
        </w:rPr>
        <w:t xml:space="preserve"/>
      </w:r>
      <w:r>
        <w:rPr>
          <w:rStyle w:val="NormalCharacter"/>
          <w:szCs w:val="28"/>
          <w:sz w:val="28"/>
          <w:kern w:val="2"/>
          <w:lang w:val="en-US" w:eastAsia="zh-CN" w:bidi="ar-SA"/>
          <w:rFonts w:ascii="仿宋_GB2312" w:eastAsia="仿宋_GB2312" w:hAnsi="宋体"/>
        </w:rPr>
        <w:t xml:space="preserve"/>
      </w:r>
      <w:r>
        <w:rPr>
          <w:rStyle w:val="NormalCharacter"/>
          <w:szCs w:val="28"/>
          <w:sz w:val="28"/>
          <w:kern w:val="2"/>
          <w:lang w:val="en-US" w:eastAsia="zh-CN" w:bidi="ar-SA"/>
          <w:rFonts w:ascii="仿宋_GB2312" w:eastAsia="仿宋_GB2312" w:hAnsi="宋体"/>
        </w:rPr>
        <w:t xml:space="preserve"/>
      </w:r>
      <w:r>
        <w:rPr>
          <w:rStyle w:val="NormalCharacter"/>
          <w:szCs w:val="28"/>
          <w:sz w:val="28"/>
          <w:kern w:val="2"/>
          <w:lang w:val="en-US" w:eastAsia="zh-CN" w:bidi="ar-SA"/>
          <w:rFonts w:ascii="仿宋_GB2312" w:eastAsia="仿宋_GB2312" w:hAnsi="宋体"/>
        </w:rPr>
        <w:t xml:space="preserve"/>
      </w:r>
      <w:r>
        <w:rPr>
          <w:rStyle w:val="NormalCharacter"/>
          <w:szCs w:val="28"/>
          <w:sz w:val="28"/>
          <w:kern w:val="2"/>
          <w:lang w:val="en-US" w:eastAsia="zh-CN" w:bidi="ar-SA"/>
          <w:rFonts w:ascii="仿宋_GB2312" w:eastAsia="仿宋_GB2312" w:hAnsi="宋体"/>
        </w:rPr>
        <w:t xml:space="preserve"> </w:t>
      </w:r>
      <w:r>
        <w:rPr>
          <w:rStyle w:val="NormalCharacter"/>
          <w:szCs w:val="28"/>
          <w:sz w:val="28"/>
          <w:kern w:val="2"/>
          <w:lang w:val="en-US" w:eastAsia="zh-CN" w:bidi="ar-SA"/>
          <w:rFonts w:ascii="仿宋_GB2312" w:eastAsia="仿宋_GB2312" w:hAnsi="宋体"/>
        </w:rPr>
        <w:t xml:space="preserve">山东省军区战备建设局  电话：0531-51627216(地)</w:t>
      </w:r>
      <w:r>
        <w:rPr>
          <w:rStyle w:val="NormalCharacter"/>
          <w:szCs w:val="28"/>
          <w:sz w:val="28"/>
          <w:kern w:val="2"/>
          <w:lang w:val="en-US" w:eastAsia="zh-CN" w:bidi="ar-SA"/>
          <w:rFonts w:ascii="仿宋_GB2312" w:eastAsia="仿宋_GB2312" w:hAnsi="宋体"/>
        </w:rPr>
        <w:br/>
      </w:r>
      <w:r>
        <w:rPr>
          <w:rStyle w:val="NormalCharacter"/>
          <w:szCs w:val="28"/>
          <w:sz w:val="28"/>
          <w:kern w:val="2"/>
          <w:lang w:val="en-US" w:eastAsia="zh-CN" w:bidi="ar-SA"/>
          <w:rFonts w:ascii="仿宋_GB2312" w:eastAsia="仿宋_GB2312" w:hAnsi="宋体"/>
        </w:rPr>
        <w:t>  山东省教育招生考试院  电话：0531-81916021</w:t>
      </w:r>
    </w:p>
    <w:p>
      <w:pPr>
        <w:pStyle w:val="Normal"/>
        <w:rPr>
          <w:rStyle w:val="NormalCharacter"/>
          <w:szCs w:val="28"/>
          <w:sz w:val="28"/>
          <w:kern w:val="2"/>
          <w:lang w:val="en-US" w:eastAsia="zh-CN" w:bidi="ar-SA"/>
          <w:rFonts w:ascii="仿宋_GB2312" w:eastAsia="仿宋_GB2312" w:hAnsi="Calibri"/>
        </w:rPr>
        <w:spacing w:line="578" w:lineRule="exact"/>
        <w:jc w:val="both"/>
        <w:textAlignment w:val="baseline"/>
      </w:pPr>
      <w:r>
        <w:rPr>
          <w:rStyle w:val="NormalCharacter"/>
          <w:szCs w:val="28"/>
          <w:sz w:val="28"/>
          <w:kern w:val="2"/>
          <w:lang w:val="en-US" w:eastAsia="zh-CN" w:bidi="ar-SA"/>
          <w:rFonts w:ascii="仿宋_GB2312" w:eastAsia="仿宋_GB2312" w:hAnsi="宋体"/>
        </w:rPr>
        <w:t xml:space="preserve">        </w:t>
      </w:r>
      <w:r>
        <w:rPr>
          <w:rStyle w:val="NormalCharacter"/>
          <w:szCs w:val="28"/>
          <w:sz w:val="28"/>
          <w:kern w:val="2"/>
          <w:lang w:val="en-US" w:eastAsia="zh-CN" w:bidi="ar-SA"/>
          <w:rFonts w:ascii="仿宋_GB2312" w:eastAsia="仿宋_GB2312" w:hAnsi="宋体"/>
        </w:rPr>
        <w:t xml:space="preserve"/>
      </w:r>
      <w:r>
        <w:rPr>
          <w:rStyle w:val="NormalCharacter"/>
          <w:szCs w:val="28"/>
          <w:sz w:val="28"/>
          <w:kern w:val="2"/>
          <w:lang w:val="en-US" w:eastAsia="zh-CN" w:bidi="ar-SA"/>
          <w:rFonts w:ascii="仿宋_GB2312" w:eastAsia="仿宋_GB2312" w:hAnsi="宋体"/>
        </w:rPr>
        <w:t xml:space="preserve"/>
      </w:r>
      <w:r>
        <w:rPr>
          <w:rStyle w:val="NormalCharacter"/>
          <w:szCs w:val="28"/>
          <w:sz w:val="28"/>
          <w:kern w:val="2"/>
          <w:lang w:val="en-US" w:eastAsia="zh-CN" w:bidi="ar-SA"/>
          <w:rFonts w:ascii="仿宋_GB2312" w:eastAsia="仿宋_GB2312" w:hAnsi="宋体"/>
        </w:rPr>
        <w:t xml:space="preserve"/>
      </w:r>
      <w:r>
        <w:rPr>
          <w:rStyle w:val="NormalCharacter"/>
          <w:szCs w:val="28"/>
          <w:sz w:val="28"/>
          <w:kern w:val="2"/>
          <w:lang w:val="en-US" w:eastAsia="zh-CN" w:bidi="ar-SA"/>
          <w:rFonts w:ascii="仿宋_GB2312" w:eastAsia="仿宋_GB2312" w:hAnsi="宋体"/>
        </w:rPr>
        <w:t xml:space="preserve"/>
      </w:r>
      <w:r>
        <w:rPr>
          <w:rStyle w:val="NormalCharacter"/>
          <w:b/>
          <w:szCs w:val="28"/>
          <w:sz w:val="28"/>
          <w:kern w:val="2"/>
          <w:u w:val="single"/>
          <w:lang w:val="en-US" w:eastAsia="zh-CN" w:bidi="ar-SA"/>
          <w:rFonts w:ascii="仿宋_GB2312" w:eastAsia="仿宋_GB2312" w:hAnsi="Calibri"/>
        </w:rPr>
        <w:t xml:space="preserve"/>
      </w:r>
      <w:r>
        <w:rPr>
          <w:rStyle w:val="NormalCharacter"/>
          <w:szCs w:val="28"/>
          <w:sz w:val="28"/>
          <w:kern w:val="2"/>
          <w:lang w:val="en-US" w:eastAsia="zh-CN" w:bidi="ar-SA"/>
          <w:rFonts w:ascii="仿宋_GB2312" w:eastAsia="仿宋_GB2312" w:hAnsi="Calibri"/>
        </w:rPr>
        <w:t xml:space="preserve"/>
      </w:r>
      <w:r>
        <w:rPr>
          <w:rStyle w:val="NormalCharacter"/>
          <w:szCs w:val="28"/>
          <w:sz w:val="28"/>
          <w:kern w:val="2"/>
          <w:lang w:val="en-US" w:eastAsia="zh-CN" w:bidi="ar-SA"/>
          <w:rFonts w:ascii="仿宋_GB2312" w:eastAsia="仿宋_GB2312" w:hAnsi="Calibri"/>
        </w:rPr>
        <w:t xml:space="preserve"/>
      </w:r>
      <w:r>
        <w:rPr>
          <w:rStyle w:val="NormalCharacter"/>
          <w:szCs w:val="28"/>
          <w:sz w:val="28"/>
          <w:kern w:val="2"/>
          <w:lang w:val="en-US" w:eastAsia="zh-CN" w:bidi="ar-SA"/>
          <w:rFonts w:ascii="仿宋_GB2312" w:eastAsia="仿宋_GB2312" w:hAnsi="Calibri"/>
        </w:rPr>
        <w:t xml:space="preserve"/>
      </w:r>
      <w:r>
        <w:rPr>
          <w:rStyle w:val="NormalCharacter"/>
          <w:szCs w:val="28"/>
          <w:sz w:val="28"/>
          <w:kern w:val="2"/>
          <w:lang w:val="en-US" w:eastAsia="zh-CN" w:bidi="ar-SA"/>
          <w:rFonts w:ascii="仿宋_GB2312" w:eastAsia="仿宋_GB2312" w:hAnsi="Calibri"/>
        </w:rPr>
        <w:t xml:space="preserve"/>
      </w:r>
      <w:r>
        <w:rPr>
          <w:rStyle w:val="NormalCharacter"/>
          <w:szCs w:val="28"/>
          <w:sz w:val="28"/>
          <w:kern w:val="2"/>
          <w:lang w:val="en-US" w:eastAsia="zh-CN" w:bidi="ar-SA"/>
          <w:rFonts w:ascii="仿宋_GB2312" w:eastAsia="仿宋_GB2312" w:hAnsi="Calibri"/>
        </w:rPr>
        <w:t xml:space="preserve"/>
      </w:r>
      <w:r>
        <w:rPr>
          <w:rStyle w:val="NormalCharacter"/>
          <w:szCs w:val="28"/>
          <w:sz w:val="28"/>
          <w:kern w:val="2"/>
          <w:lang w:val="en-US" w:eastAsia="zh-CN" w:bidi="ar-SA"/>
          <w:rFonts w:ascii="仿宋_GB2312" w:eastAsia="仿宋_GB2312" w:hAnsi="Calibri"/>
        </w:rPr>
        <w:t xml:space="preserve"/>
      </w:r>
      <w:r>
        <w:rPr>
          <w:rStyle w:val="NormalCharacter"/>
          <w:szCs w:val="28"/>
          <w:sz w:val="28"/>
          <w:kern w:val="2"/>
          <w:lang w:val="en-US" w:eastAsia="zh-CN" w:bidi="ar-SA"/>
          <w:rFonts w:ascii="仿宋_GB2312" w:eastAsia="仿宋_GB2312" w:hAnsi="Calibri"/>
        </w:rPr>
        <w:t xml:space="preserve"/>
      </w:r>
      <w:r>
        <w:rPr>
          <w:rStyle w:val="NormalCharacter"/>
          <w:szCs w:val="28"/>
          <w:sz w:val="28"/>
          <w:kern w:val="2"/>
          <w:lang w:val="en-US" w:eastAsia="zh-CN" w:bidi="ar-SA"/>
          <w:rFonts w:ascii="仿宋_GB2312" w:eastAsia="仿宋_GB2312" w:hAnsi="Calibri"/>
        </w:rPr>
        <w:t xml:space="preserve"/>
      </w:r>
      <w:r>
        <w:rPr>
          <w:rStyle w:val="NormalCharacter"/>
          <w:szCs w:val="28"/>
          <w:sz w:val="28"/>
          <w:kern w:val="2"/>
          <w:lang w:val="en-US" w:eastAsia="zh-CN" w:bidi="ar-SA"/>
          <w:rFonts w:ascii="仿宋_GB2312" w:eastAsia="仿宋_GB2312" w:hAnsi="Calibri"/>
        </w:rPr>
        <w:t xml:space="preserve"/>
      </w:r>
      <w:r>
        <w:rPr>
          <w:rStyle w:val="NormalCharacter"/>
          <w:b/>
          <w:szCs w:val="28"/>
          <w:sz w:val="28"/>
          <w:kern w:val="2"/>
          <w:u w:val="single"/>
          <w:lang w:val="en-US" w:eastAsia="zh-CN" w:bidi="ar-SA"/>
          <w:rFonts w:ascii="仿宋_GB2312" w:eastAsia="仿宋_GB2312" w:hAnsi="Calibri"/>
        </w:rPr>
        <w:t xml:space="preserve"/>
      </w:r>
      <w:r>
        <w:rPr>
          <w:rStyle w:val="NormalCharacter"/>
          <w:szCs w:val="24"/>
          <w:sz w:val="21"/>
          <w:kern w:val="2"/>
          <w:lang w:bidi="ar-SA"/>
          <w:rFonts w:ascii="Calibri" w:hAnsi="Calibri"/>
        </w:rPr>
        <w:pict>
          <v:rect id="_x0000_s1049" type="#_x0000_t1" style="position:absolute;margin-left:361.45pt;margin-top:43.1pt;width:65.4pt;height:23.4pt;z-index:524289;" fillcolor="#FFFFFF" strokecolor="#FFFFFF" coordsize="21600,21600">
            <v:stroke linestyle="single"/>
          </v:rect>
        </w:pict>
      </w:r>
      <w:r>
        <w:rPr>
          <w:rStyle w:val="NormalCharacter"/>
          <w:szCs w:val="24"/>
          <w:sz w:val="24"/>
          <w:kern w:val="2"/>
          <w:lang w:val="en-US" w:eastAsia="zh-CN" w:bidi="ar-SA"/>
          <w:rFonts w:ascii="仿宋_GB2312" w:eastAsia="仿宋_GB2312" w:hAnsi="Calibri"/>
        </w:rPr>
        <w:t xml:space="preserve"/>
      </w:r>
      <w:r>
        <w:rPr>
          <w:rStyle w:val="NormalCharacter"/>
          <w:szCs w:val="24"/>
          <w:sz w:val="24"/>
          <w:kern w:val="2"/>
          <w:lang w:val="en-US" w:eastAsia="zh-CN" w:bidi="ar-SA"/>
          <w:rFonts w:ascii="仿宋_GB2312" w:eastAsia="仿宋_GB2312" w:hAnsi="Calibri"/>
        </w:rPr>
        <w:t xml:space="preserve"/>
      </w:r>
      <w:r>
        <w:rPr>
          <w:rStyle w:val="NormalCharacter"/>
          <w:szCs w:val="24"/>
          <w:sz w:val="24"/>
          <w:kern w:val="2"/>
          <w:lang w:val="en-US" w:eastAsia="zh-CN" w:bidi="ar-SA"/>
          <w:rFonts w:ascii="仿宋_GB2312" w:eastAsia="仿宋_GB2312" w:hAnsi="Calibri"/>
        </w:rPr>
        <w:t xml:space="preserve"/>
      </w:r>
    </w:p>
    <w:sectPr>
      <w:titlePg/>
      <w:vAlign w:val="top"/>
      <w:type w:val="nextPage"/>
      <w:pgSz w:h="16838" w:w="11906" w:orient="portrait"/>
      <w:pgMar w:gutter="0" w:header="851" w:top="2041" w:bottom="1985" w:footer="1644" w:left="1531" w:right="1531"/>
      <w:lnNumType w:countBy="0"/>
      <w:paperSrc w:first="0" w:other="0"/>
      <w:cols w:space="425"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288f0000" w:usb2="00000006" w:usb3="00000000" w:csb0="00040001" w:csb1="00000000"/>
  </w:font>
  <w:font w:name="Wingdings">
    <w:altName w:val="Wingdings"/>
    <w:charset w:val="02"/>
    <w:family w:val="auto"/>
    <w:panose1 w:val="05000000000000000000"/>
    <w:pitch w:val="default"/>
    <w:sig w:usb0="00000000" w:usb1="00000000" w:usb2="00000000" w:usb3="00000000" w:csb0="80000000" w:csb1="00000000"/>
  </w:font>
  <w:font w:name="Calibri">
    <w:altName w:val="Calibri"/>
    <w:charset w:val="00"/>
    <w:family w:val="swiss"/>
    <w:panose1 w:val="020f0502020204030204"/>
    <w:pitch w:val="default"/>
    <w:sig w:usb0="e4002eff" w:usb1="c000247b" w:usb2="00000009" w:usb3="00000000" w:csb0="200001ff" w:csb1="00000000"/>
  </w:font>
  <w:font w:name="方正小标宋简体">
    <w:altName w:val="方正小标宋简体"/>
    <w:charset w:val="86"/>
    <w:family w:val="script"/>
    <w:panose1 w:val="03000509000000000000"/>
    <w:pitch w:val="default"/>
    <w:sig w:usb0="00000001" w:usb1="080e0000" w:usb2="00000000" w:usb3="00000000" w:csb0="00040000" w:csb1="00000000"/>
  </w:font>
  <w:font w:name="仿宋_GB2312">
    <w:altName w:val="仿宋_GB2312"/>
    <w:charset w:val="86"/>
    <w:family w:val="modern"/>
    <w:panose1 w:val="02010609030101010101"/>
    <w:pitch w:val="default"/>
    <w:sig w:usb0="00000001" w:usb1="080e0000" w:usb2="00000000" w:usb3="00000000" w:csb0="00040000" w:csb1="00000000"/>
  </w:font>
  <w:font w:name="方正仿宋_GBK">
    <w:altName w:val="Arial Unicode MS"/>
    <w:charset w:val="86"/>
    <w:family w:val="script"/>
    <w:panose1 w:val="03000509000000000000"/>
    <w:pitch w:val="default"/>
    <w:sig w:usb0="00000001" w:usb1="080e0000" w:usb2="00000010" w:usb3="00000000" w:csb0="00040000" w:csb1="00000000"/>
  </w:font>
  <w:font w:name="黑体">
    <w:altName w:val="黑体"/>
    <w:charset w:val="86"/>
    <w:family w:val="auto"/>
    <w:panose1 w:val="02010609060101010101"/>
    <w:pitch w:val="default"/>
    <w:sig w:usb0="800002bf" w:usb1="38cf7cfa" w:usb2="00000016" w:usb3="00000000" w:csb0="00040001" w:csb1="00000000"/>
  </w:font>
  <w:font w:name="等线">
    <w:altName w:val="等线"/>
    <w:charset w:val="86"/>
    <w:family w:val="auto"/>
    <w:panose1 w:val="02010600030101010101"/>
    <w:pitch w:val="default"/>
    <w:sig w:usb0="a00002bf" w:usb1="38cf7cfa" w:usb2="00000016" w:usb3="00000000" w:csb0="0004000f" w:csb1="00000000"/>
  </w:font>
  <w:font w:name="楷体_GB2312">
    <w:altName w:val="楷体_GB2312"/>
    <w:charset w:val="86"/>
    <w:family w:val="modern"/>
    <w:panose1 w:val="02010609030101010101"/>
    <w:pitch w:val="default"/>
    <w:sig w:usb0="00000001" w:usb1="080e0000" w:usb2="00000000" w:usb3="00000000" w:csb0="00040000" w:csb1="00000000"/>
  </w:font>
  <w:font w:name="Wingdings 2">
    <w:altName w:val="Wingdings 2"/>
    <w:charset w:val="02"/>
    <w:family w:val="roman"/>
    <w:panose1 w:val="05020102010507070707"/>
    <w:pitch w:val="default"/>
    <w:sig w:usb0="00000000" w:usb1="00000000" w:usb2="00000000" w:usb3="00000000" w:csb0="80000000"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28"/>
        <w:sz w:val="28"/>
        <w:kern w:val="2"/>
        <w:lang w:val="en-US" w:eastAsia="zh-CN" w:bidi="ar-SA"/>
        <w:rFonts w:ascii="Times New Roman" w:hAnsi="Times New Roman"/>
      </w:rPr>
      <w:widowControl/>
      <w:tabs>
        <w:tab w:leader="none" w:val="center" w:pos="4153"/>
        <w:tab w:leader="none" w:val="right" w:pos="8306"/>
      </w:tabs>
      <w:snapToGrid w:val="0"/>
      <w:jc w:val="left"/>
      <w:textAlignment w:val="baseline"/>
    </w:pPr>
    <w:r>
      <w:rPr>
        <w:rStyle w:val="NormalCharacter"/>
        <w:szCs w:val="28"/>
        <w:sz w:val="28"/>
        <w:kern w:val="2"/>
        <w:lang w:val="en-US" w:eastAsia="zh-CN" w:bidi="ar-SA"/>
        <w:rFonts w:ascii="Times New Roman" w:hAnsi="Times New Roman"/>
      </w:rPr>
      <w:t xml:space="preserve">— </w:t>
    </w:r>
    <w:r>
      <w:rPr>
        <w:rStyle w:val="NormalCharacter"/>
        <w:szCs w:val="28"/>
        <w:sz w:val="28"/>
        <w:kern w:val="2"/>
        <w:lang w:val="zh-CN" w:bidi="ar-SA"/>
        <w:rFonts w:ascii="Times New Roman" w:hAnsi="Times New Roman"/>
      </w:rPr>
    </w:r>
    <w:r>
      <w:rPr>
        <w:rStyle w:val="NormalCharacter"/>
        <w:szCs w:val="28"/>
        <w:sz w:val="28"/>
        <w:kern w:val="2"/>
        <w:lang w:val="en-US" w:eastAsia="zh-CN" w:bidi="ar-SA"/>
        <w:rFonts w:ascii="Times New Roman" w:hAnsi="Times New Roman"/>
      </w:rPr>
      <w:t xml:space="preserve"> —</w:t>
    </w:r>
  </w:p>
  <w:p>
    <w:pPr>
      <w:pStyle w:val="Footer"/>
      <w:rPr>
        <w:rStyle w:val="NormalCharacter"/>
        <w:szCs w:val="28"/>
        <w:sz w:val="28"/>
        <w:kern w:val="2"/>
        <w:lang w:val="en-US" w:eastAsia="zh-CN" w:bidi="ar-SA"/>
        <w:rFonts w:ascii="宋体" w:hAnsi="宋体"/>
      </w:rPr>
      <w:widowControl/>
      <w:tabs>
        <w:tab w:leader="none" w:val="center" w:pos="4153"/>
        <w:tab w:leader="none" w:val="right" w:pos="8306"/>
      </w:tabs>
      <w:snapToGrid w:val="0"/>
      <w:jc w:val="right"/>
      <w:textAlignment w:val="baseline"/>
    </w:pP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28"/>
        <w:sz w:val="28"/>
        <w:kern w:val="2"/>
        <w:lang w:val="en-US" w:eastAsia="zh-CN" w:bidi="ar-SA"/>
        <w:rFonts w:ascii="Times New Roman" w:hAnsi="Times New Roman"/>
      </w:rPr>
      <w:widowControl/>
      <w:tabs>
        <w:tab w:leader="none" w:val="center" w:pos="4153"/>
        <w:tab w:leader="none" w:val="right" w:pos="8306"/>
      </w:tabs>
      <w:snapToGrid w:val="0"/>
      <w:jc w:val="right"/>
      <w:textAlignment w:val="baseline"/>
    </w:pPr>
    <w:r>
      <w:rPr>
        <w:rStyle w:val="NormalCharacter"/>
        <w:szCs w:val="28"/>
        <w:sz w:val="28"/>
        <w:kern w:val="2"/>
        <w:lang w:val="en-US" w:eastAsia="zh-CN" w:bidi="ar-SA"/>
        <w:rFonts w:ascii="Times New Roman" w:hAnsi="Times New Roman"/>
      </w:rPr>
      <w:t xml:space="preserve">— </w:t>
    </w:r>
    <w:r>
      <w:rPr>
        <w:rStyle w:val="NormalCharacter"/>
        <w:szCs w:val="28"/>
        <w:sz w:val="28"/>
        <w:kern w:val="2"/>
        <w:lang w:val="zh-CN" w:bidi="ar-SA"/>
        <w:rFonts w:ascii="Times New Roman" w:hAnsi="Times New Roman"/>
      </w:rPr>
    </w:r>
    <w:r>
      <w:rPr>
        <w:rStyle w:val="NormalCharacter"/>
        <w:szCs w:val="28"/>
        <w:sz w:val="28"/>
        <w:kern w:val="2"/>
        <w:lang w:val="en-US" w:eastAsia="zh-CN" w:bidi="ar-SA"/>
        <w:rFonts w:ascii="Times New Roman" w:hAnsi="Times New Roman"/>
      </w:rPr>
      <w:t xml:space="preserve"> —</w:t>
    </w:r>
  </w:p>
  <w:p>
    <w:pPr>
      <w:pStyle w:val="Footer"/>
      <w:rPr>
        <w:rStyle w:val="NormalCharacter"/>
        <w:szCs w:val="28"/>
        <w:sz w:val="28"/>
        <w:kern w:val="2"/>
        <w:lang w:val="en-US" w:eastAsia="zh-CN" w:bidi="ar-SA"/>
        <w:rFonts w:ascii="宋体" w:hAnsi="宋体"/>
      </w:rPr>
      <w:widowControl/>
      <w:tabs>
        <w:tab w:leader="none" w:val="center" w:pos="4153"/>
        <w:tab w:leader="none" w:val="right" w:pos="8306"/>
      </w:tabs>
      <w:snapToGrid w:val="0"/>
      <w:jc w:val="right"/>
      <w:textAlignment w:val="baseline"/>
    </w:pPr>
  </w:p>
</w:ftr>
</file>

<file path=word/footer3.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28"/>
        <w:sz w:val="28"/>
        <w:kern w:val="2"/>
        <w:lang w:val="en-US" w:eastAsia="zh-CN" w:bidi="ar-SA"/>
        <w:rFonts w:ascii="Times New Roman" w:hAnsi="Times New Roman"/>
      </w:rPr>
      <w:widowControl/>
      <w:tabs>
        <w:tab w:leader="none" w:val="center" w:pos="4153"/>
        <w:tab w:leader="none" w:val="right" w:pos="8306"/>
      </w:tabs>
      <w:snapToGrid w:val="0"/>
      <w:jc w:val="right"/>
      <w:textAlignment w:val="baseline"/>
    </w:pPr>
    <w:r>
      <w:rPr>
        <w:rStyle w:val="NormalCharacter"/>
        <w:szCs w:val="28"/>
        <w:sz w:val="28"/>
        <w:kern w:val="2"/>
        <w:lang w:val="en-US" w:eastAsia="zh-CN" w:bidi="ar-SA"/>
        <w:rFonts w:ascii="Times New Roman" w:hAnsi="Times New Roman"/>
      </w:rPr>
      <w:t xml:space="preserve">— </w:t>
    </w:r>
    <w:r>
      <w:rPr>
        <w:rStyle w:val="NormalCharacter"/>
        <w:szCs w:val="28"/>
        <w:sz w:val="28"/>
        <w:kern w:val="2"/>
        <w:lang w:val="zh-CN" w:bidi="ar-SA"/>
        <w:rFonts w:ascii="Times New Roman" w:hAnsi="Times New Roman"/>
      </w:rPr>
    </w:r>
    <w:r>
      <w:rPr>
        <w:rStyle w:val="NormalCharacter"/>
        <w:szCs w:val="28"/>
        <w:sz w:val="28"/>
        <w:kern w:val="2"/>
        <w:lang w:val="en-US" w:eastAsia="zh-CN" w:bidi="ar-SA"/>
        <w:rFonts w:ascii="Times New Roman" w:hAnsi="Times New Roman"/>
      </w:rPr>
      <w:t xml:space="preserve"> —</w:t>
    </w:r>
  </w:p>
</w:ftr>
</file>

<file path=word/footer4.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Cs w:val="18"/>
        <w:sz w:val="18"/>
        <w:kern w:val="2"/>
        <w:lang w:val="en-US" w:eastAsia="zh-CN" w:bidi="ar-SA"/>
        <w:rFonts w:ascii="Calibri" w:hAnsi="Calibri"/>
      </w:rPr>
      <w:widowControl/>
      <w:tabs>
        <w:tab w:leader="none" w:val="center" w:pos="4153"/>
        <w:tab w:leader="none" w:val="right" w:pos="8306"/>
      </w:tabs>
      <w:snapToGrid w:val="0"/>
      <w:framePr w:vAnchor="margin" w:wrap="around" w:x="-16" w:y="1" w:hAnchor="text"/>
      <w:jc w:val="left"/>
      <w:textAlignment w:val="baseline"/>
    </w:pPr>
    <w:r>
      <w:rPr>
        <w:rStyle w:val="PageNumber"/>
        <w:szCs w:val="18"/>
        <w:sz w:val="18"/>
        <w:kern w:val="2"/>
        <w:lang w:bidi="ar-SA"/>
        <w:rFonts w:ascii="Calibri" w:hAnsi="Calibri"/>
      </w:rPr>
    </w:r>
  </w:p>
  <w:p>
    <w:pPr>
      <w:pStyle w:val="Footer"/>
      <w:rPr>
        <w:rStyle w:val="NormalCharacter"/>
        <w:szCs w:val="18"/>
        <w:sz w:val="18"/>
        <w:kern w:val="2"/>
        <w:lang w:val="en-US" w:eastAsia="zh-CN" w:bidi="ar-SA"/>
        <w:rFonts w:ascii="Calibri" w:hAnsi="Calibri"/>
      </w:rPr>
      <w:widowControl/>
      <w:tabs>
        <w:tab w:leader="none" w:val="center" w:pos="4153"/>
        <w:tab w:leader="none" w:val="right" w:pos="8306"/>
      </w:tabs>
      <w:snapToGrid w:val="0"/>
      <w:ind w:firstLine="360" w:right="360"/>
      <w:jc w:val="left"/>
      <w:textAlignment w:val="baseline"/>
    </w:pPr>
  </w:p>
</w:ftr>
</file>

<file path=word/footer5.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28"/>
        <w:sz w:val="28"/>
        <w:kern w:val="2"/>
        <w:lang w:val="en-US" w:eastAsia="zh-CN" w:bidi="ar-SA"/>
        <w:rFonts w:ascii="Calibri" w:hAnsi="Calibri"/>
      </w:rPr>
      <w:widowControl/>
      <w:tabs>
        <w:tab w:leader="none" w:val="center" w:pos="4153"/>
        <w:tab w:leader="none" w:val="right" w:pos="8306"/>
      </w:tabs>
      <w:snapToGrid w:val="0"/>
      <w:framePr w:vAnchor="margin" w:wrap="around" w:x="-16" w:y="1" w:hAnchor="text"/>
      <w:ind w:leftChars="150" w:rightChars="150" w:left="315" w:right="315"/>
      <w:jc w:val="left"/>
      <w:textAlignment w:val="baseline"/>
      <w:pBdr>
        <w:between w:space="0" w:color="000000" w:val="none" w:sz="50"/>
      </w:pBdr>
    </w:pPr>
    <w:r>
      <w:rPr>
        <w:rStyle w:val="NormalCharacter"/>
        <w:szCs w:val="28"/>
        <w:sz w:val="28"/>
        <w:kern w:val="2"/>
        <w:lang w:val="en-US" w:eastAsia="zh-CN" w:bidi="ar-SA"/>
        <w:rFonts w:ascii="Calibri" w:hAnsi="Calibri"/>
      </w:rPr>
      <w:t xml:space="preserve">— </w:t>
    </w:r>
    <w:r>
      <w:rPr>
        <w:rStyle w:val="PageNumber"/>
        <w:szCs w:val="28"/>
        <w:sz w:val="28"/>
        <w:kern w:val="2"/>
        <w:lang w:bidi="ar-SA"/>
        <w:rFonts w:ascii="Calibri" w:hAnsi="Calibri"/>
      </w:rPr>
    </w:r>
    <w:r>
      <w:rPr>
        <w:rStyle w:val="NormalCharacter"/>
        <w:szCs w:val="28"/>
        <w:sz w:val="28"/>
        <w:kern w:val="2"/>
        <w:lang w:val="en-US" w:eastAsia="zh-CN" w:bidi="ar-SA"/>
        <w:rFonts w:ascii="Calibri" w:hAnsi="Calibri"/>
      </w:rPr>
      <w:t xml:space="preserve"> —</w:t>
    </w:r>
  </w:p>
  <w:p>
    <w:pPr>
      <w:pStyle w:val="Footer"/>
      <w:rPr>
        <w:rStyle w:val="NormalCharacter"/>
        <w:szCs w:val="18"/>
        <w:sz w:val="18"/>
        <w:kern w:val="2"/>
        <w:lang w:val="en-US" w:eastAsia="zh-CN" w:bidi="ar-SA"/>
        <w:rFonts w:ascii="Calibri" w:hAnsi="Calibri"/>
      </w:rPr>
      <w:widowControl/>
      <w:tabs>
        <w:tab w:leader="none" w:val="center" w:pos="4153"/>
        <w:tab w:leader="none" w:val="right" w:pos="8306"/>
      </w:tabs>
      <w:snapToGrid w:val="0"/>
      <w:ind w:firstLine="360" w:right="360"/>
      <w:jc w:val="left"/>
      <w:textAlignment w:val="baseline"/>
    </w:pPr>
  </w:p>
</w:ftr>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szCs w:val="18"/>
        <w:sz w:val="18"/>
        <w:kern w:val="2"/>
        <w:lang w:val="en-US" w:eastAsia="zh-CN" w:bidi="ar-SA"/>
        <w:rFonts w:ascii="Times New Roman" w:hAnsi="Times New Roman"/>
      </w:rPr>
      <w:widowControl/>
      <w:tabs>
        <w:tab w:leader="none" w:val="center" w:pos="4153"/>
        <w:tab w:leader="none" w:val="right" w:pos="8306"/>
      </w:tabs>
      <w:snapToGrid w:val="0"/>
      <w:jc w:val="center"/>
      <w:textAlignment w:val="baseline"/>
      <w:pBdr>
        <w:bottom w:val="nil"/>
      </w:pBdr>
    </w:pPr>
  </w:p>
  <w:p>
    <w:pPr>
      <w:pStyle w:val="Normal"/>
      <w:rPr>
        <w:rStyle w:val="NormalCharacter"/>
        <w:szCs w:val="24"/>
        <w:sz w:val="21"/>
        <w:kern w:val="2"/>
        <w:lang w:val="en-US" w:eastAsia="zh-CN" w:bidi="ar-SA"/>
        <w:rFonts w:ascii="Calibri" w:hAnsi="Calibri"/>
      </w:rPr>
      <w:jc w:val="both"/>
      <w:textAlignment w:val="baseline"/>
    </w:pPr>
  </w:p>
</w:hdr>
</file>

<file path=word/header2.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szCs w:val="18"/>
        <w:sz w:val="18"/>
        <w:kern w:val="2"/>
        <w:lang w:val="en-US" w:eastAsia="zh-CN" w:bidi="ar-SA"/>
        <w:rFonts w:ascii="Times New Roman" w:hAnsi="Times New Roman"/>
      </w:rPr>
      <w:widowControl/>
      <w:tabs>
        <w:tab w:leader="none" w:val="center" w:pos="4153"/>
        <w:tab w:leader="none" w:val="right" w:pos="8306"/>
      </w:tabs>
      <w:snapToGrid w:val="0"/>
      <w:jc w:val="center"/>
      <w:textAlignment w:val="baseline"/>
      <w:pBdr>
        <w:bottom w:val="nil"/>
      </w:pBdr>
    </w:pPr>
  </w:p>
</w:hdr>
</file>

<file path=word/settings.xml><?xml version="1.0" encoding="utf-8"?>
<w:settings xmlns:w="http://schemas.openxmlformats.org/wordprocessingml/2006/main">
  <w:zoom w:percent="100"/>
  <w:embedSystemFonts/>
  <w:evenAndOddHeaders/>
  <w:stylePaneFormatFilter w:val="3f01"/>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Fonts w:ascii="Calibri" w:hAnsi="Calibri"/>
      </w:rPr>
      <w:jc w:val="both"/>
      <w:textAlignment w:val="baseline"/>
    </w:pPr>
    <w:rPr>
      <w:szCs w:val="24"/>
      <w:sz w:val="21"/>
      <w:kern w:val="2"/>
      <w:lang w:val="en-US" w:eastAsia="zh-CN" w:bidi="ar-SA"/>
      <w:rFonts w:ascii="Calibri" w:hAnsi="Calibri"/>
    </w:rPr>
  </w:style>
  <w:style w:type="character" w:styleId="NormalCharacter">
    <w:name w:val="NormalCharacter"/>
    <w:next w:val="NormalCharacter"/>
    <w:link w:val="Normal"/>
  </w:style>
  <w:style w:type="table" w:styleId="TableNormal">
    <w:name w:val="TableNormal"/>
    <w:next w:val="TableNormal"/>
    <w:link w:val="Normal"/>
  </w:style>
  <w:style w:type="character" w:styleId="UserStyle_0">
    <w:name w:val="UserStyle_0"/>
    <w:next w:val="UserStyle_0"/>
    <w:link w:val="Header"/>
    <w:rPr>
      <w:szCs w:val="18"/>
      <w:sz w:val="18"/>
      <w:kern w:val="2"/>
    </w:rPr>
  </w:style>
  <w:style w:type="character" w:styleId="UserStyle_1">
    <w:name w:val="UserStyle_1"/>
    <w:next w:val="UserStyle_1"/>
    <w:link w:val="Footer"/>
    <w:rPr>
      <w:szCs w:val="18"/>
      <w:sz w:val="18"/>
      <w:kern w:val="2"/>
      <w:rFonts w:ascii="Calibri" w:hAnsi="Calibri"/>
    </w:rPr>
  </w:style>
  <w:style w:type="character" w:styleId="UserStyle_2">
    <w:name w:val="UserStyle_2"/>
    <w:next w:val="UserStyle_2"/>
    <w:link w:val="Acetate"/>
    <w:rPr>
      <w:szCs w:val="18"/>
      <w:sz w:val="18"/>
      <w:kern w:val="2"/>
      <w:rFonts w:ascii="Calibri" w:hAnsi="Calibri"/>
    </w:rPr>
  </w:style>
  <w:style w:type="character" w:styleId="PageNumber">
    <w:name w:val="PageNumber"/>
    <w:basedOn w:val="NormalCharacter"/>
    <w:next w:val="PageNumber"/>
    <w:link w:val="Normal"/>
  </w:style>
  <w:style w:type="paragraph" w:styleId="Header">
    <w:name w:val="Header"/>
    <w:basedOn w:val="Normal"/>
    <w:next w:val="Header"/>
    <w:link w:val="UserStyle_0"/>
    <w:pPr>
      <w:rPr>
        <w:szCs w:val="18"/>
        <w:sz w:val="18"/>
        <w:kern w:val="2"/>
        <w:lang w:val="en-US" w:eastAsia="zh-CN" w:bidi="ar-SA"/>
        <w:rFonts w:ascii="Times New Roman" w:hAnsi="Times New Roman"/>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Fonts w:ascii="Times New Roman" w:hAnsi="Times New Roman"/>
    </w:rPr>
  </w:style>
  <w:style w:type="paragraph" w:styleId="Footer">
    <w:name w:val="Footer"/>
    <w:basedOn w:val="Normal"/>
    <w:next w:val="Footer"/>
    <w:link w:val="UserStyle_1"/>
    <w:pPr>
      <w:rPr>
        <w:szCs w:val="18"/>
        <w:sz w:val="18"/>
        <w:kern w:val="2"/>
        <w:lang w:val="en-US" w:eastAsia="zh-CN" w:bidi="ar-SA"/>
        <w:rFonts w:ascii="Calibri" w:hAnsi="Calibri"/>
      </w:rPr>
      <w:tabs>
        <w:tab w:leader="none" w:val="center" w:pos="4153"/>
        <w:tab w:leader="none" w:val="right" w:pos="8306"/>
      </w:tabs>
      <w:snapToGrid w:val="0"/>
      <w:jc w:val="left"/>
      <w:textAlignment w:val="baseline"/>
    </w:pPr>
    <w:rPr>
      <w:szCs w:val="18"/>
      <w:sz w:val="18"/>
      <w:kern w:val="2"/>
      <w:lang w:val="en-US" w:eastAsia="zh-CN" w:bidi="ar-SA"/>
      <w:rFonts w:ascii="Calibri" w:hAnsi="Calibri"/>
    </w:rPr>
  </w:style>
  <w:style w:type="paragraph" w:styleId="Acetate">
    <w:name w:val="Acetate"/>
    <w:basedOn w:val="Normal"/>
    <w:next w:val="Acetate"/>
    <w:link w:val="UserStyle_2"/>
    <w:pPr>
      <w:rPr>
        <w:szCs w:val="18"/>
        <w:sz w:val="18"/>
        <w:kern w:val="2"/>
        <w:lang w:val="en-US" w:eastAsia="zh-CN" w:bidi="ar-SA"/>
        <w:rFonts w:ascii="Calibri" w:hAnsi="Calibri"/>
      </w:rPr>
      <w:jc w:val="both"/>
      <w:textAlignment w:val="baseline"/>
    </w:pPr>
    <w:rPr>
      <w:szCs w:val="18"/>
      <w:sz w:val="18"/>
      <w:kern w:val="2"/>
      <w:lang w:val="en-US" w:eastAsia="zh-CN" w:bidi="ar-SA"/>
      <w:rFonts w:ascii="Calibri" w:hAnsi="Calibri"/>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ntTable" Target="fontTable.xml"/><Relationship Id="rId11"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pacing w:val="-6"/>
          <w:szCs w:val="44"/>
          <w:sz w:val="44"/>
          <w:kern w:val="2"/>
          <w:lang w:val="en-US" w:eastAsia="zh-CN" w:bidi="ar-SA"/>
          <w:rFonts w:ascii="方正小标宋简体" w:eastAsia="方正小标宋简体" w:hAnsi="Calibri"/>
        </w:rPr>
        <w:spacing w:line="580" w:before="156" w:lineRule="exact"/>
        <w:jc w:val="center"/>
        <w:textAlignment w:val="baseline"/>
      </w:pPr>
      <w:r>
        <w:rPr>
          <w:rStyle w:val="NormalCharacter"/>
          <w:spacing w:val="-6"/>
          <w:szCs w:val="44"/>
          <w:sz w:val="44"/>
          <w:kern w:val="2"/>
          <w:lang w:val="en-US" w:eastAsia="zh-CN" w:bidi="ar-SA"/>
          <w:rFonts w:ascii="方正小标宋简体" w:eastAsia="方正小标宋简体" w:hAnsi="Calibri"/>
        </w:rPr>
        <w:t xml:space="preserve">山东省</w:t>
      </w:r>
      <w:r>
        <w:rPr>
          <w:rStyle w:val="NormalCharacter"/>
          <w:spacing w:val="-6"/>
          <w:szCs w:val="44"/>
          <w:sz w:val="44"/>
          <w:kern w:val="2"/>
          <w:lang w:val="en-US" w:eastAsia="zh-CN" w:bidi="ar-SA"/>
          <w:rFonts w:ascii="方正小标宋简体" w:eastAsia="方正小标宋简体" w:hAnsi="Calibri"/>
        </w:rPr>
        <w:t xml:space="preserve">教育招生考试院</w:t>
      </w:r>
      <w:r>
        <w:rPr>
          <w:rStyle w:val="NormalCharacter"/>
          <w:spacing w:val="-6"/>
          <w:szCs w:val="44"/>
          <w:sz w:val="44"/>
          <w:kern w:val="2"/>
          <w:lang w:val="en-US" w:eastAsia="zh-CN" w:bidi="ar-SA"/>
          <w:rFonts w:ascii="方正小标宋简体" w:eastAsia="方正小标宋简体" w:hAnsi="Calibri"/>
        </w:rPr>
        <w:t xml:space="preserve"> 山东省</w:t>
      </w:r>
      <w:r>
        <w:rPr>
          <w:rStyle w:val="NormalCharacter"/>
          <w:spacing w:val="-6"/>
          <w:szCs w:val="44"/>
          <w:sz w:val="44"/>
          <w:kern w:val="2"/>
          <w:lang w:val="en-US" w:eastAsia="zh-CN" w:bidi="ar-SA"/>
          <w:rFonts w:ascii="方正小标宋简体" w:eastAsia="方正小标宋简体" w:hAnsi="Calibri"/>
        </w:rPr>
        <w:t xml:space="preserve">卫生健康委员会</w:t>
      </w:r>
    </w:p>
    <w:p>
      <w:pPr>
        <w:pStyle w:val="Normal"/>
        <w:rPr>
          <w:rStyle w:val="NormalCharacter"/>
          <w:spacing w:val="-6"/>
          <w:szCs w:val="44"/>
          <w:sz w:val="44"/>
          <w:kern w:val="2"/>
          <w:lang w:val="en-US" w:eastAsia="zh-CN" w:bidi="ar-SA"/>
          <w:rFonts w:ascii="方正小标宋简体" w:eastAsia="方正小标宋简体" w:hAnsi="Calibri"/>
        </w:rPr>
        <w:spacing w:line="580" w:before="156" w:lineRule="exact"/>
        <w:jc w:val="center"/>
        <w:textAlignment w:val="baseline"/>
      </w:pPr>
      <w:r>
        <w:rPr>
          <w:rStyle w:val="NormalCharacter"/>
          <w:spacing w:val="-6"/>
          <w:szCs w:val="44"/>
          <w:sz w:val="44"/>
          <w:kern w:val="2"/>
          <w:lang w:val="en-US" w:eastAsia="zh-CN" w:bidi="ar-SA"/>
          <w:rFonts w:ascii="方正小标宋简体" w:eastAsia="方正小标宋简体" w:hAnsi="Calibri"/>
        </w:rPr>
        <w:t xml:space="preserve">山东省</w:t>
      </w:r>
      <w:r>
        <w:rPr>
          <w:rStyle w:val="NormalCharacter"/>
          <w:spacing w:val="-6"/>
          <w:szCs w:val="44"/>
          <w:sz w:val="44"/>
          <w:kern w:val="2"/>
          <w:lang w:val="en-US" w:eastAsia="zh-CN" w:bidi="ar-SA"/>
          <w:rFonts w:ascii="方正小标宋简体" w:eastAsia="方正小标宋简体" w:hAnsi="Calibri"/>
        </w:rPr>
        <w:t xml:space="preserve">军区战备建设局</w:t>
      </w:r>
      <w:r>
        <w:rPr>
          <w:rStyle w:val="NormalCharacter"/>
          <w:spacing w:val="-6"/>
          <w:szCs w:val="44"/>
          <w:sz w:val="44"/>
          <w:kern w:val="2"/>
          <w:lang w:val="en-US" w:eastAsia="zh-CN" w:bidi="ar-SA"/>
          <w:rFonts w:ascii="方正小标宋简体" w:eastAsia="方正小标宋简体" w:hAnsi="Calibri"/>
        </w:rPr>
        <w:t xml:space="preserve"> 山东省</w:t>
      </w:r>
      <w:r>
        <w:rPr>
          <w:rStyle w:val="NormalCharacter"/>
          <w:spacing w:val="-6"/>
          <w:szCs w:val="44"/>
          <w:sz w:val="44"/>
          <w:kern w:val="2"/>
          <w:lang w:val="en-US" w:eastAsia="zh-CN" w:bidi="ar-SA"/>
          <w:rFonts w:ascii="方正小标宋简体" w:eastAsia="方正小标宋简体" w:hAnsi="Calibri"/>
        </w:rPr>
        <w:t xml:space="preserve">公安厅政治部</w:t>
      </w:r>
    </w:p>
    <w:p>
      <w:pPr>
        <w:pStyle w:val="Normal"/>
        <w:rPr>
          <w:rStyle w:val="NormalCharacter"/>
          <w:szCs w:val="44"/>
          <w:sz w:val="44"/>
          <w:kern w:val="2"/>
          <w:lang w:val="en-US" w:eastAsia="zh-CN" w:bidi="ar-SA"/>
          <w:rFonts w:ascii="方正小标宋简体" w:eastAsia="方正小标宋简体" w:hAnsi="Calibri"/>
        </w:rPr>
        <w:spacing w:line="580" w:before="156" w:lineRule="exact"/>
        <w:jc w:val="center"/>
        <w:textAlignment w:val="baseline"/>
      </w:pPr>
      <w:r>
        <w:rPr>
          <w:rStyle w:val="NormalCharacter"/>
          <w:szCs w:val="44"/>
          <w:sz w:val="44"/>
          <w:kern w:val="2"/>
          <w:lang w:val="en-US" w:eastAsia="zh-CN" w:bidi="ar-SA"/>
          <w:rFonts w:ascii="方正小标宋简体" w:eastAsia="方正小标宋简体" w:hAnsi="Calibri"/>
        </w:rPr>
        <w:t xml:space="preserve">关于做好2020年军队院校招收普通高中</w:t>
      </w:r>
    </w:p>
    <w:p>
      <w:pPr>
        <w:pStyle w:val="Normal"/>
        <w:rPr>
          <w:rStyle w:val="NormalCharacter"/>
          <w:szCs w:val="44"/>
          <w:sz w:val="44"/>
          <w:kern w:val="2"/>
          <w:lang w:val="en-US" w:eastAsia="zh-CN" w:bidi="ar-SA"/>
          <w:rFonts w:ascii="方正小标宋简体" w:eastAsia="方正小标宋简体" w:hAnsi="Calibri"/>
        </w:rPr>
        <w:spacing w:line="580" w:before="156" w:lineRule="exact"/>
        <w:jc w:val="center"/>
        <w:textAlignment w:val="baseline"/>
      </w:pPr>
      <w:r>
        <w:rPr>
          <w:rStyle w:val="NormalCharacter"/>
          <w:szCs w:val="44"/>
          <w:sz w:val="44"/>
          <w:kern w:val="2"/>
          <w:lang w:val="en-US" w:eastAsia="zh-CN" w:bidi="ar-SA"/>
          <w:rFonts w:ascii="方正小标宋简体" w:eastAsia="方正小标宋简体" w:hAnsi="Calibri"/>
        </w:rPr>
        <w:t xml:space="preserve">毕业生工作的通知</w:t>
      </w:r>
    </w:p>
    <w:p>
      <w:pPr>
        <w:pStyle w:val="Normal"/>
        <w:rPr>
          <w:rStyle w:val="NormalCharacter"/>
          <w:szCs w:val="32"/>
          <w:sz w:val="32"/>
          <w:kern w:val="2"/>
          <w:lang w:val="en-US" w:eastAsia="zh-CN" w:bidi="ar-SA"/>
          <w:rFonts w:ascii="仿宋_GB2312" w:eastAsia="仿宋_GB2312" w:hAnsi="Calibri"/>
        </w:rPr>
        <w:spacing w:line="578" w:lineRule="exact"/>
        <w:jc w:val="center"/>
        <w:textAlignment w:val="baseline"/>
      </w:pPr>
    </w:p>
    <w:p>
      <w:pPr>
        <w:pStyle w:val="Normal"/>
        <w:rPr>
          <w:rStyle w:val="NormalCharacter"/>
          <w:szCs w:val="32"/>
          <w:sz w:val="32"/>
          <w:kern w:val="2"/>
          <w:lang w:val="en-US" w:eastAsia="zh-CN" w:bidi="ar-SA"/>
          <w:rFonts w:ascii="方正仿宋_GBK" w:eastAsia="方正仿宋_GBK" w:hAnsi="Calibri"/>
        </w:rPr>
        <w:spacing w:line="578" w:lineRule="exact"/>
        <w:jc w:val="center"/>
        <w:textAlignment w:val="baseline"/>
      </w:pPr>
      <w:r>
        <w:rPr>
          <w:rStyle w:val="NormalCharacter"/>
          <w:szCs w:val="32"/>
          <w:sz w:val="32"/>
          <w:kern w:val="2"/>
          <w:lang w:val="en-US" w:eastAsia="zh-CN" w:bidi="ar-SA"/>
          <w:rFonts w:ascii="仿宋_GB2312" w:eastAsia="仿宋_GB2312" w:hAnsi="Calibri"/>
        </w:rPr>
        <w:t xml:space="preserve">鲁招考〔2020〕80号</w:t>
      </w:r>
    </w:p>
    <w:p>
      <w:pPr>
        <w:pStyle w:val="Normal"/>
        <w:rPr>
          <w:rStyle w:val="NormalCharacter"/>
          <w:spacing w:val="-4"/>
          <w:szCs w:val="32"/>
          <w:sz w:val="32"/>
          <w:kern w:val="2"/>
          <w:lang w:val="en-US" w:eastAsia="zh-CN" w:bidi="ar-SA"/>
          <w:rFonts w:ascii="仿宋_GB2312" w:eastAsia="仿宋_GB2312" w:hAnsi="宋体"/>
        </w:rPr>
        <w:spacing w:line="580" w:lineRule="exact"/>
        <w:jc w:val="both"/>
        <w:textAlignment w:val="baseline"/>
      </w:pPr>
    </w:p>
    <w:p>
      <w:pPr>
        <w:pStyle w:val="Normal"/>
        <w:rPr>
          <w:rStyle w:val="NormalCharacter"/>
          <w:spacing w:val="-4"/>
          <w:szCs w:val="32"/>
          <w:sz w:val="32"/>
          <w:kern w:val="2"/>
          <w:lang w:val="en-US" w:eastAsia="zh-CN" w:bidi="ar-SA"/>
          <w:rFonts w:ascii="仿宋_GB2312" w:eastAsia="仿宋_GB2312" w:hAnsi="仿宋_GB2312"/>
        </w:rPr>
        <w:spacing w:line="580" w:lineRule="exact"/>
        <w:jc w:val="both"/>
        <w:textAlignment w:val="baseline"/>
      </w:pPr>
      <w:r>
        <w:rPr>
          <w:rStyle w:val="NormalCharacter"/>
          <w:spacing w:val="-4"/>
          <w:szCs w:val="32"/>
          <w:sz w:val="32"/>
          <w:kern w:val="2"/>
          <w:lang w:val="en-US" w:eastAsia="zh-CN" w:bidi="ar-SA"/>
          <w:rFonts w:ascii="仿宋_GB2312" w:eastAsia="仿宋_GB2312" w:hAnsi="仿宋_GB2312"/>
        </w:rPr>
        <w:t xml:space="preserve">各市招生（考试）院（中心、办公室），各警备区、军分区战备建设处，各市公安局政治部，解放军</w:t>
      </w:r>
      <w:r>
        <w:rPr>
          <w:rStyle w:val="NormalCharacter"/>
          <w:spacing w:val="-4"/>
          <w:szCs w:val="32"/>
          <w:sz w:val="32"/>
          <w:kern w:val="2"/>
          <w:lang w:val="en-US" w:eastAsia="zh-CN" w:bidi="ar-SA"/>
          <w:rFonts w:ascii="仿宋_GB2312" w:eastAsia="仿宋_GB2312" w:hAnsi="Times New Roman"/>
        </w:rPr>
        <w:t xml:space="preserve">960</w:t>
      </w:r>
      <w:r>
        <w:rPr>
          <w:rStyle w:val="NormalCharacter"/>
          <w:spacing w:val="-4"/>
          <w:szCs w:val="32"/>
          <w:sz w:val="32"/>
          <w:kern w:val="2"/>
          <w:lang w:val="en-US" w:eastAsia="zh-CN" w:bidi="ar-SA"/>
          <w:rFonts w:ascii="仿宋_GB2312" w:eastAsia="仿宋_GB2312" w:hAnsi="仿宋_GB2312"/>
        </w:rPr>
        <w:t xml:space="preserve">医院，海</w:t>
      </w:r>
      <w:r>
        <w:rPr>
          <w:rStyle w:val="NormalCharacter"/>
          <w:spacing w:val="-4"/>
          <w:szCs w:val="32"/>
          <w:sz w:val="32"/>
          <w:kern w:val="2"/>
          <w:lang w:val="en-US" w:eastAsia="zh-CN" w:bidi="ar-SA"/>
          <w:rFonts w:ascii="仿宋_GB2312" w:eastAsia="仿宋_GB2312" w:hAnsi="Times New Roman"/>
        </w:rPr>
        <w:t xml:space="preserve">军</w:t>
      </w:r>
      <w:r>
        <w:rPr>
          <w:rStyle w:val="NormalCharacter"/>
          <w:spacing w:val="-4"/>
          <w:szCs w:val="32"/>
          <w:sz w:val="32"/>
          <w:kern w:val="2"/>
          <w:lang w:val="en-US" w:eastAsia="zh-CN" w:bidi="ar-SA"/>
          <w:rFonts w:ascii="仿宋_GB2312" w:eastAsia="仿宋_GB2312" w:hAnsi="Times New Roman"/>
        </w:rPr>
        <w:t xml:space="preserve">971医院</w:t>
      </w:r>
      <w:r>
        <w:rPr>
          <w:rStyle w:val="NormalCharacter"/>
          <w:spacing w:val="-4"/>
          <w:szCs w:val="32"/>
          <w:sz w:val="32"/>
          <w:kern w:val="2"/>
          <w:lang w:val="en-US" w:eastAsia="zh-CN" w:bidi="ar-SA"/>
          <w:rFonts w:ascii="仿宋_GB2312" w:eastAsia="仿宋_GB2312" w:hAnsi="仿宋_GB2312"/>
        </w:rPr>
        <w:t xml:space="preserve">，军队各有关院校招生工作办公室：</w:t>
      </w:r>
    </w:p>
    <w:p>
      <w:pPr>
        <w:pStyle w:val="Normal"/>
        <w:rPr>
          <w:rStyle w:val="NormalCharacter"/>
          <w:spacing w:val="-4"/>
          <w:szCs w:val="32"/>
          <w:sz w:val="32"/>
          <w:kern w:val="2"/>
          <w:lang w:val="en-US" w:eastAsia="zh-CN" w:bidi="ar-SA"/>
          <w:rFonts w:ascii="仿宋_GB2312" w:eastAsia="仿宋_GB2312" w:hAnsi="宋体"/>
        </w:rPr>
        <w:ind w:firstLine="624" w:firstLineChars="200"/>
        <w:spacing w:line="580" w:lineRule="exact"/>
        <w:jc w:val="both"/>
        <w:textAlignment w:val="baseline"/>
      </w:pPr>
      <w:r>
        <w:rPr>
          <w:rStyle w:val="NormalCharacter"/>
          <w:spacing w:val="-4"/>
          <w:szCs w:val="32"/>
          <w:sz w:val="32"/>
          <w:kern w:val="2"/>
          <w:lang w:val="en-US" w:eastAsia="zh-CN" w:bidi="ar-SA"/>
          <w:rFonts w:ascii="仿宋_GB2312" w:eastAsia="仿宋_GB2312" w:hAnsi="宋体"/>
        </w:rPr>
        <w:t xml:space="preserve">根据军委政治工作部、军委训练管理部、教育部《关于做好2020年军队院校招收普通高中毕业生工作的通知》（军训〔2020〕111号）以及原总政治部《中国人民解放军院校招生工作条例》《军队院校招收普通高中毕业生工作实施细则》精神，结合我省招生工作实际，现就做好报考军队院校（以下简称“军校”）考生政治考核、军事职业性检测（以下简称“军检”）和录取工作的有关事宜通知如下：</w:t>
      </w:r>
    </w:p>
    <w:p>
      <w:pPr>
        <w:pStyle w:val="Normal"/>
        <w:rPr>
          <w:rStyle w:val="NormalCharacter"/>
          <w:szCs w:val="32"/>
          <w:sz w:val="32"/>
          <w:kern w:val="2"/>
          <w:lang w:val="en-US" w:eastAsia="zh-CN" w:bidi="ar-SA"/>
          <w:rFonts w:ascii="黑体" w:eastAsia="黑体" w:hAnsi="宋体"/>
        </w:rPr>
        <w:ind w:firstLine="640" w:firstLineChars="200"/>
        <w:spacing w:line="580" w:lineRule="exact"/>
        <w:jc w:val="both"/>
        <w:textAlignment w:val="baseline"/>
      </w:pPr>
      <w:r>
        <w:rPr>
          <w:rStyle w:val="NormalCharacter"/>
          <w:szCs w:val="32"/>
          <w:sz w:val="32"/>
          <w:kern w:val="2"/>
          <w:lang w:val="en-US" w:eastAsia="zh-CN" w:bidi="ar-SA"/>
          <w:rFonts w:ascii="黑体" w:eastAsia="黑体" w:hAnsi="宋体"/>
        </w:rPr>
        <w:t xml:space="preserve">一、招生计划</w:t>
      </w:r>
    </w:p>
    <w:p>
      <w:pPr>
        <w:pStyle w:val="Normal"/>
        <w:rPr>
          <w:rStyle w:val="NormalCharacter"/>
          <w:spacing w:val="-4"/>
          <w:szCs w:val="32"/>
          <w:sz w:val="32"/>
          <w:kern w:val="2"/>
          <w:lang w:val="en-US" w:eastAsia="zh-CN" w:bidi="ar-SA"/>
          <w:rFonts w:ascii="仿宋_GB2312" w:eastAsia="仿宋_GB2312" w:hAnsi="宋体"/>
        </w:rPr>
        <w:ind w:firstLine="624" w:firstLineChars="200"/>
        <w:spacing w:line="580" w:lineRule="exact"/>
        <w:jc w:val="both"/>
        <w:textAlignment w:val="baseline"/>
      </w:pPr>
      <w:r>
        <w:rPr>
          <w:rStyle w:val="NormalCharacter"/>
          <w:spacing w:val="-4"/>
          <w:szCs w:val="32"/>
          <w:sz w:val="32"/>
          <w:kern w:val="2"/>
          <w:lang w:val="en-US" w:eastAsia="zh-CN" w:bidi="ar-SA"/>
          <w:rFonts w:ascii="仿宋_GB2312" w:eastAsia="仿宋_GB2312" w:hAnsi="宋体"/>
        </w:rPr>
        <w:t xml:space="preserve">2020年，全军27所军校在山东省招收普通高中毕业生975人，其中男生912人，女生63人（招生计划见附件1）。陆军工程大学全国人防定向生6人（男女不限）。均为本科层次。</w:t>
      </w:r>
    </w:p>
    <w:p>
      <w:pPr>
        <w:pStyle w:val="Normal"/>
        <w:rPr>
          <w:rStyle w:val="NormalCharacter"/>
          <w:szCs w:val="32"/>
          <w:sz w:val="32"/>
          <w:kern w:val="2"/>
          <w:lang w:val="en-US" w:eastAsia="zh-CN" w:bidi="ar-SA"/>
          <w:rFonts w:ascii="仿宋_GB2312" w:eastAsia="仿宋_GB2312" w:hAnsi="宋体"/>
        </w:rPr>
        <w:tabs>
          <w:tab w:leader="none" w:val="left" w:pos="8280"/>
        </w:tabs>
        <w:ind w:firstLine="640" w:firstLineChars="200"/>
        <w:spacing w:line="580" w:lineRule="exact"/>
        <w:jc w:val="both"/>
        <w:textAlignment w:val="baseline"/>
      </w:pPr>
      <w:r>
        <w:rPr>
          <w:rStyle w:val="NormalCharacter"/>
          <w:szCs w:val="32"/>
          <w:sz w:val="32"/>
          <w:kern w:val="2"/>
          <w:lang w:val="en-US" w:eastAsia="zh-CN" w:bidi="ar-SA"/>
          <w:rFonts w:ascii="黑体" w:eastAsia="黑体" w:hAnsi="宋体"/>
        </w:rPr>
        <w:t xml:space="preserve">二、报考条件</w:t>
      </w:r>
    </w:p>
    <w:p>
      <w:pPr>
        <w:pStyle w:val="Normal"/>
        <w:rPr>
          <w:rStyle w:val="NormalCharacter"/>
          <w:szCs w:val="32"/>
          <w:sz w:val="32"/>
          <w:kern w:val="2"/>
          <w:lang w:val="en-US" w:eastAsia="zh-CN" w:bidi="ar-SA"/>
          <w:rFonts w:ascii="仿宋_GB2312" w:eastAsia="仿宋_GB2312" w:hAnsi="宋体"/>
        </w:rPr>
        <w:tabs>
          <w:tab w:leader="none" w:val="left" w:pos="8280"/>
        </w:tabs>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报考军校的考生，年龄不低于17周岁、不超过20周岁（截止到2020年8月31日），高考外语语种须为英语，普通高中应届、往届毕业生均可报考。</w:t>
      </w:r>
    </w:p>
    <w:p>
      <w:pPr>
        <w:pStyle w:val="Normal"/>
        <w:rPr>
          <w:rStyle w:val="NormalCharacter"/>
          <w:szCs w:val="32"/>
          <w:sz w:val="32"/>
          <w:kern w:val="2"/>
          <w:lang w:val="en-US" w:eastAsia="zh-CN" w:bidi="ar-SA"/>
          <w:rFonts w:ascii="仿宋_GB2312" w:eastAsia="仿宋_GB2312" w:hAnsi="宋体"/>
        </w:rPr>
        <w:tabs>
          <w:tab w:leader="none" w:val="left" w:pos="8280"/>
        </w:tabs>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热爱中国共产党，热爱社会主义祖国，热爱人民，热爱人民军队，拥护党的路线、方针、政策，遵守国家宪法和法律，历史清白，政治可靠，作风正派，思想进步，品德优良，志愿从事国防事业，毕业后服从组织分配，身体和心理健康。</w:t>
      </w:r>
    </w:p>
    <w:p>
      <w:pPr>
        <w:pStyle w:val="Normal"/>
        <w:rPr>
          <w:rStyle w:val="NormalCharacter"/>
          <w:highlight w:val="yellow"/>
          <w:szCs w:val="32"/>
          <w:sz w:val="32"/>
          <w:kern w:val="2"/>
          <w:lang w:val="en-US" w:eastAsia="zh-CN" w:bidi="ar-SA"/>
          <w:rFonts w:ascii="仿宋_GB2312" w:eastAsia="仿宋_GB2312" w:hAnsi="宋体"/>
        </w:rPr>
        <w:tabs>
          <w:tab w:leader="none" w:val="left" w:pos="8280"/>
        </w:tabs>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符合报考</w:t>
      </w:r>
      <w:r>
        <w:rPr>
          <w:rStyle w:val="NormalCharacter"/>
          <w:spacing w:val="-4"/>
          <w:szCs w:val="32"/>
          <w:sz w:val="32"/>
          <w:kern w:val="2"/>
          <w:lang w:val="en-US" w:eastAsia="zh-CN" w:bidi="ar-SA"/>
          <w:rFonts w:ascii="仿宋_GB2312" w:eastAsia="仿宋_GB2312" w:hAnsi="宋体"/>
        </w:rPr>
        <w:t xml:space="preserve">军校</w:t>
      </w:r>
      <w:r>
        <w:rPr>
          <w:rStyle w:val="NormalCharacter"/>
          <w:szCs w:val="32"/>
          <w:sz w:val="32"/>
          <w:kern w:val="2"/>
          <w:lang w:val="en-US" w:eastAsia="zh-CN" w:bidi="ar-SA"/>
          <w:rFonts w:ascii="仿宋_GB2312" w:eastAsia="仿宋_GB2312" w:hAnsi="宋体"/>
        </w:rPr>
        <w:t xml:space="preserve">条件的考生，必须参加统一组织的政治考核和军检。</w:t>
      </w:r>
    </w:p>
    <w:p>
      <w:pPr>
        <w:pStyle w:val="Normal"/>
        <w:rPr>
          <w:rStyle w:val="NormalCharacter"/>
          <w:szCs w:val="32"/>
          <w:sz w:val="32"/>
          <w:kern w:val="2"/>
          <w:lang w:val="en-US" w:eastAsia="zh-CN" w:bidi="ar-SA"/>
          <w:rFonts w:ascii="黑体" w:eastAsia="黑体" w:hAnsi="宋体"/>
        </w:rPr>
        <w:ind w:firstLine="640" w:firstLineChars="200"/>
        <w:spacing w:line="580" w:lineRule="exact"/>
        <w:jc w:val="both"/>
        <w:textAlignment w:val="baseline"/>
      </w:pPr>
      <w:r>
        <w:rPr>
          <w:rStyle w:val="NormalCharacter"/>
          <w:szCs w:val="32"/>
          <w:sz w:val="32"/>
          <w:kern w:val="2"/>
          <w:lang w:val="en-US" w:eastAsia="zh-CN" w:bidi="ar-SA"/>
          <w:rFonts w:ascii="黑体" w:eastAsia="黑体" w:hAnsi="宋体"/>
        </w:rPr>
        <w:t xml:space="preserve">三、政治考核</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报考</w:t>
      </w:r>
      <w:r>
        <w:rPr>
          <w:rStyle w:val="NormalCharacter"/>
          <w:spacing w:val="-4"/>
          <w:szCs w:val="32"/>
          <w:sz w:val="32"/>
          <w:kern w:val="2"/>
          <w:lang w:val="en-US" w:eastAsia="zh-CN" w:bidi="ar-SA"/>
          <w:rFonts w:ascii="仿宋_GB2312" w:eastAsia="仿宋_GB2312" w:hAnsi="宋体"/>
        </w:rPr>
        <w:t xml:space="preserve">军校</w:t>
      </w:r>
      <w:r>
        <w:rPr>
          <w:rStyle w:val="NormalCharacter"/>
          <w:szCs w:val="32"/>
          <w:sz w:val="32"/>
          <w:kern w:val="2"/>
          <w:lang w:val="en-US" w:eastAsia="zh-CN" w:bidi="ar-SA"/>
          <w:rFonts w:ascii="仿宋_GB2312" w:eastAsia="仿宋_GB2312" w:hAnsi="宋体"/>
        </w:rPr>
        <w:t xml:space="preserve">考生的政治考核，由考生报考所在地县(市、区)人民武装部会同县(市、区)招生办公室、考生户籍所在地派出所和就读中学，按照军队院校招收学员政治条件，参照征兵政治考核有关规定组织实施。考生户籍所在地与其就读的普通中学、教育机构或工作单位等不在同一区域的，政治考核由考生报考所在地的县级人民武装部负责，考生户籍所在地的县级人民武装部配合。政治考核于7月18日—27日组织。</w:t>
      </w:r>
    </w:p>
    <w:p>
      <w:pPr>
        <w:pStyle w:val="Normal"/>
        <w:rPr>
          <w:rStyle w:val="NormalCharacter"/>
          <w:spacing w:val="-4"/>
          <w:szCs w:val="32"/>
          <w:sz w:val="32"/>
          <w:kern w:val="2"/>
          <w:lang w:val="en-US" w:eastAsia="zh-CN" w:bidi="ar-SA"/>
          <w:rFonts w:ascii="仿宋_GB2312" w:eastAsia="仿宋_GB2312" w:hAnsi="宋体"/>
        </w:rPr>
        <w:ind w:firstLine="624" w:firstLineChars="200"/>
        <w:spacing w:line="580" w:lineRule="exact"/>
        <w:jc w:val="both"/>
        <w:textAlignment w:val="baseline"/>
      </w:pPr>
      <w:r>
        <w:rPr>
          <w:rStyle w:val="NormalCharacter"/>
          <w:spacing w:val="-4"/>
          <w:szCs w:val="32"/>
          <w:sz w:val="32"/>
          <w:kern w:val="2"/>
          <w:lang w:val="en-US" w:eastAsia="zh-CN" w:bidi="ar-SA"/>
          <w:rFonts w:ascii="仿宋_GB2312" w:eastAsia="仿宋_GB2312" w:hAnsi="宋体"/>
        </w:rPr>
        <w:t xml:space="preserve">报考军校的考生要在规定时间内到所在县级人民武装部报名参加政治考核，填写《军队院校招收普通高中毕业生政治考核表》(以下简称《政治考核表》，见附件2)。政治考核按照教育部、原总政治部《关于严格规范军队院校招收青年学生和普通高等学校招收国防生工作的通知》（政干〔2015〕64号）和教育部、公安部、原总政治部《关于军队院校招收普通中学高中毕业生和军队接收普通高等学校毕业生政治条件的规定》(</w:t>
      </w:r>
      <w:r>
        <w:rPr>
          <w:rStyle w:val="NormalCharacter"/>
          <w:spacing w:val="-4"/>
          <w:szCs w:val="32"/>
          <w:sz w:val="32"/>
          <w:kern w:val="2"/>
          <w:lang w:val="en-US" w:eastAsia="zh-CN" w:bidi="ar-SA"/>
          <w:rFonts w:ascii="仿宋_GB2312" w:eastAsia="仿宋_GB2312" w:hAnsi="宋体"/>
        </w:rPr>
        <w:t xml:space="preserve">教育部、公安部、总政治部</w:t>
      </w:r>
      <w:r>
        <w:rPr>
          <w:rStyle w:val="NormalCharacter"/>
          <w:spacing w:val="-4"/>
          <w:szCs w:val="32"/>
          <w:sz w:val="32"/>
          <w:kern w:val="2"/>
          <w:lang w:val="en-US" w:eastAsia="zh-CN" w:bidi="ar-SA"/>
          <w:rFonts w:ascii="仿宋_GB2312" w:eastAsia="仿宋_GB2312" w:hAnsi="宋体"/>
        </w:rPr>
        <w:t xml:space="preserve">〔2001〕政联字第1号)以及《政治考核表》的规定内容进行。考生就读中学应对考生在校表现作出鉴定；户口所在地公安派出所应当对考生本人、家庭情况和主要社会关系等进行考查，提出考查意见；县级人民武装部应当及时汇总考核情况，客观公正地对考生作出考核结论，并由考核组组长签字负责。县级人民武装部在7月28日前将政治考核结论通报给考生，7月29日前，各军分区（警备区）招生办公室上报政治考核合格人员名单。政治考核不合格的考生不得参加军检及投档录取。</w:t>
      </w:r>
    </w:p>
    <w:p>
      <w:pPr>
        <w:pStyle w:val="Normal"/>
        <w:rPr>
          <w:rStyle w:val="NormalCharacter"/>
          <w:szCs w:val="32"/>
          <w:sz w:val="32"/>
          <w:kern w:val="2"/>
          <w:lang w:val="en-US" w:eastAsia="zh-CN" w:bidi="ar-SA"/>
          <w:rFonts w:ascii="黑体" w:eastAsia="黑体" w:hAnsi="宋体"/>
        </w:rPr>
        <w:ind w:firstLine="640" w:firstLineChars="200"/>
        <w:spacing w:line="580" w:lineRule="exact"/>
        <w:jc w:val="both"/>
        <w:textAlignment w:val="baseline"/>
      </w:pPr>
      <w:r>
        <w:rPr>
          <w:rStyle w:val="NormalCharacter"/>
          <w:szCs w:val="32"/>
          <w:sz w:val="32"/>
          <w:kern w:val="2"/>
          <w:lang w:val="en-US" w:eastAsia="zh-CN" w:bidi="ar-SA"/>
          <w:rFonts w:ascii="黑体" w:eastAsia="黑体" w:hAnsi="宋体"/>
        </w:rPr>
        <w:t xml:space="preserve">四、军检</w:t>
      </w:r>
    </w:p>
    <w:p>
      <w:pPr>
        <w:pStyle w:val="Normal"/>
        <w:rPr>
          <w:rStyle w:val="NormalCharacter"/>
          <w:szCs w:val="32"/>
          <w:sz w:val="32"/>
          <w:kern w:val="2"/>
          <w:lang w:val="en-US" w:eastAsia="zh-CN" w:bidi="ar-SA"/>
          <w:rFonts w:ascii="仿宋_GB2312" w:eastAsia="仿宋_GB2312" w:hAnsi="宋体"/>
        </w:rPr>
        <w:tabs>
          <w:tab w:leader="none" w:val="left" w:pos="8280"/>
        </w:tabs>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军检包括面试、体格检查和心理检测3项内容，由山东省军队院校招生工作领导小组办公室（以下简称“军招办”）牵头，分别在联勤保障部队第960医院南院区（济南市天桥区无影山路25号）、海军第971医院（青岛市市南区山东路7号）采取“一站式”封闭组织。其中，第960医院南院区主要负责济南、淄博、枣庄、东营、潍坊、济宁、泰安、临沂、德州、滨州、聊城和菏泽12市考生军检；第971医院主要负责青岛、烟台、威海和日照4市考生军检。军检区分招生院校、按照男生1︰3（陆军特种作战学院、海军潜艇学院按1︰5，武警特种警察学院、武警海警学院按1︰4），女生1︰5的比例确定。</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left"/>
        <w:textAlignment w:val="baseline"/>
      </w:pPr>
      <w:r>
        <w:rPr>
          <w:rStyle w:val="NormalCharacter"/>
          <w:szCs w:val="32"/>
          <w:sz w:val="32"/>
          <w:kern w:val="2"/>
          <w:lang w:val="en-US" w:eastAsia="zh-CN" w:bidi="ar-SA"/>
          <w:rFonts w:ascii="仿宋_GB2312" w:eastAsia="仿宋_GB2312" w:hAnsi="宋体"/>
        </w:rPr>
        <w:t xml:space="preserve">军检时间为8月1日—5日，复检时间为8月6日。</w:t>
      </w:r>
      <w:r>
        <w:rPr>
          <w:rStyle w:val="NormalCharacter"/>
          <w:szCs w:val="32"/>
          <w:sz w:val="32"/>
          <w:kern w:val="2"/>
          <w:lang w:val="en-US" w:eastAsia="zh-CN" w:bidi="ar-SA"/>
          <w:rFonts w:ascii="仿宋_GB2312" w:eastAsia="仿宋_GB2312" w:hAnsi="宋体"/>
        </w:rPr>
        <w:t xml:space="preserve">考生可在8月1日前通过山东省教育招生考试院官网查看军检具体安排及须知，军检合格考生可在8月9日前通过山东省教育招生考试院官网查询军检结论。</w:t>
      </w:r>
      <w:r>
        <w:rPr>
          <w:rStyle w:val="NormalCharacter"/>
          <w:szCs w:val="32"/>
          <w:sz w:val="32"/>
          <w:kern w:val="2"/>
          <w:lang w:val="en-US" w:eastAsia="zh-CN" w:bidi="ar-SA"/>
          <w:rFonts w:ascii="仿宋_GB2312" w:eastAsia="仿宋_GB2312" w:hAnsi="宋体"/>
        </w:rPr>
        <w:t xml:space="preserve">军检时，携带《政治考核表》《准考证》《军检健康承诺书》（见附件3）、身份证和近期1寸红底免冠照片3张。报到时</w:t>
      </w:r>
      <w:r>
        <w:rPr>
          <w:rStyle w:val="NormalCharacter"/>
          <w:szCs w:val="32"/>
          <w:sz w:val="32"/>
          <w:kern w:val="2"/>
          <w:lang w:val="en-US" w:eastAsia="zh-CN" w:bidi="ar-SA"/>
          <w:rFonts w:ascii="仿宋_GB2312" w:eastAsia="仿宋_GB2312" w:hAnsi="宋体"/>
        </w:rPr>
        <w:t xml:space="preserve">在</w:t>
      </w:r>
      <w:r>
        <w:rPr>
          <w:rStyle w:val="NormalCharacter"/>
          <w:szCs w:val="32"/>
          <w:sz w:val="32"/>
          <w:kern w:val="2"/>
          <w:lang w:val="en-US" w:eastAsia="zh-CN" w:bidi="ar-SA"/>
          <w:rFonts w:ascii="仿宋_GB2312" w:eastAsia="仿宋_GB2312" w:hAnsi="宋体"/>
        </w:rPr>
        <w:t xml:space="preserve">军检站领取《军队院校招收普通高中毕业生面试表》(以下简称《面试表》，见附件4)，填报完信息后参加面试。</w:t>
      </w:r>
    </w:p>
    <w:p>
      <w:pPr>
        <w:pStyle w:val="Normal"/>
        <w:rPr>
          <w:rStyle w:val="NormalCharacter"/>
          <w:szCs w:val="32"/>
          <w:sz w:val="32"/>
          <w:kern w:val="2"/>
          <w:lang w:val="en-US" w:eastAsia="zh-CN" w:bidi="ar-SA"/>
          <w:rFonts w:ascii="仿宋_GB2312" w:eastAsia="仿宋_GB2312" w:hAnsi="Calibri"/>
          <w:color w:val="FF0000"/>
        </w:rPr>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Calibri"/>
        </w:rPr>
        <w:t xml:space="preserve">面试由军委训练管理部指定人员，按照规定的内容和标准，采取目测、口令调整和语言交流等方式组织。面试结束后，工作人员在《面试表》中填写面试结论</w:t>
      </w:r>
      <w:r>
        <w:rPr>
          <w:rStyle w:val="NormalCharacter"/>
          <w:szCs w:val="32"/>
          <w:sz w:val="32"/>
          <w:kern w:val="2"/>
          <w:lang w:val="en-US" w:eastAsia="zh-CN" w:bidi="ar-SA"/>
          <w:rFonts w:ascii="仿宋_GB2312" w:eastAsia="仿宋_GB2312" w:hAnsi="等线"/>
        </w:rPr>
        <w:t xml:space="preserve">（合格或不合格）</w:t>
      </w:r>
      <w:r>
        <w:rPr>
          <w:rStyle w:val="NormalCharacter"/>
          <w:szCs w:val="32"/>
          <w:sz w:val="32"/>
          <w:kern w:val="2"/>
          <w:lang w:val="en-US" w:eastAsia="zh-CN" w:bidi="ar-SA"/>
          <w:rFonts w:ascii="仿宋_GB2312" w:eastAsia="仿宋_GB2312" w:hAnsi="Calibri"/>
        </w:rPr>
        <w:t xml:space="preserve">，并由面试组全体成员签名确认。面试结果当场告知本人，不合格者说明理由并注明原因，由面试官收回《面试表》；面试合格者，待军检结束后将带有结论的《面试表》《政治考核表》一并交军检站。</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体格检查按照军委政治工作部、军委后勤保障部、军委训练管理部联合发布的《</w:t>
      </w:r>
      <w:r>
        <w:rPr>
          <w:rStyle w:val="NormalCharacter"/>
          <w:szCs w:val="32"/>
          <w:sz w:val="32"/>
          <w:kern w:val="2"/>
          <w:lang w:val="en-US" w:eastAsia="zh-CN" w:bidi="ar-SA"/>
          <w:rFonts w:ascii="仿宋_GB2312" w:eastAsia="仿宋_GB2312" w:hAnsi="宋体"/>
        </w:rPr>
        <w:t xml:space="preserve">军队院校招收学员体格检查标准</w:t>
      </w:r>
      <w:r>
        <w:rPr>
          <w:rStyle w:val="NormalCharacter"/>
          <w:szCs w:val="32"/>
          <w:sz w:val="32"/>
          <w:kern w:val="2"/>
          <w:lang w:val="en-US" w:eastAsia="zh-CN" w:bidi="ar-SA"/>
          <w:rFonts w:ascii="仿宋_GB2312" w:eastAsia="仿宋_GB2312" w:hAnsi="宋体"/>
        </w:rPr>
        <w:t xml:space="preserve">》《军队院校招收学员体格检查办法》(军后卫〔2016〕305号)，参照《军队院校招收学员体格检查标准释文解读》进行。体格检查实行主检医生负责制，坚持谁体检、谁签字、谁负责的原则，各科医生负责作出所检查项目的单科体格检查结论，主检医生负责对各科体检结论进行综合判定，依据体检标准作出最终体格检查结论。体格检查结论，包含指挥专业合格、装甲专业合格、测绘专业合格、雷达专业合格、水面舰艇专业合格、潜艇专业合格、潜水专业合格、空降专业合格、特种作战专业合格、防化专业合格、医疗专业合格、油料专业合格、音乐专业合格、舞蹈专业合格、其他专业合格和不合格16种分结论的一项或多项。考生最终体格检查结论必须满足报考专业所要求的体检标准，才符合投档录取条件。如，陆军特种作战学院招生计划中的“作战指挥（特种兵初级指挥）”专业，“体检标准”要求“指挥专业合格</w:t>
      </w:r>
      <w:r>
        <w:rPr>
          <w:rStyle w:val="NormalCharacter"/>
          <w:szCs w:val="32"/>
          <w:sz w:val="32"/>
          <w:kern w:val="2"/>
          <w:lang w:val="en-US" w:eastAsia="zh-CN" w:bidi="ar-SA"/>
          <w:rFonts w:ascii="仿宋_GB2312" w:eastAsia="仿宋_GB2312" w:hAnsi="宋体"/>
        </w:rPr>
        <w:t xml:space="preserve">&amp;特种作战合格</w:t>
      </w:r>
      <w:r>
        <w:rPr>
          <w:rStyle w:val="NormalCharacter"/>
          <w:szCs w:val="32"/>
          <w:sz w:val="32"/>
          <w:kern w:val="2"/>
          <w:lang w:val="en-US" w:eastAsia="zh-CN" w:bidi="ar-SA"/>
          <w:rFonts w:ascii="仿宋_GB2312" w:eastAsia="仿宋_GB2312" w:hAnsi="宋体"/>
        </w:rPr>
        <w:t xml:space="preserve">”，即，只有考生最终体格检查结论中包含“指挥专业合格&amp;</w:t>
      </w:r>
      <w:r>
        <w:rPr>
          <w:rStyle w:val="NormalCharacter"/>
          <w:szCs w:val="32"/>
          <w:sz w:val="32"/>
          <w:kern w:val="2"/>
          <w:lang w:val="en-US" w:eastAsia="zh-CN" w:bidi="ar-SA"/>
          <w:rFonts w:ascii="仿宋_GB2312" w:eastAsia="仿宋_GB2312" w:hAnsi="宋体"/>
        </w:rPr>
        <w:t xml:space="preserve">特种作战合格</w:t>
      </w:r>
      <w:r>
        <w:rPr>
          <w:rStyle w:val="NormalCharacter"/>
          <w:szCs w:val="32"/>
          <w:sz w:val="32"/>
          <w:kern w:val="2"/>
          <w:lang w:val="en-US" w:eastAsia="zh-CN" w:bidi="ar-SA"/>
          <w:rFonts w:ascii="仿宋_GB2312" w:eastAsia="仿宋_GB2312" w:hAnsi="宋体"/>
        </w:rPr>
        <w:t xml:space="preserve">”的分结论，才符合投档录取条件。否则，不予录取。</w:t>
      </w:r>
      <w:r>
        <w:rPr>
          <w:rStyle w:val="NormalCharacter"/>
          <w:szCs w:val="32"/>
          <w:sz w:val="32"/>
          <w:kern w:val="2"/>
          <w:lang w:val="en-US" w:eastAsia="zh-CN" w:bidi="ar-SA"/>
          <w:rFonts w:ascii="仿宋_GB2312" w:eastAsia="仿宋_GB2312" w:hAnsi="宋体"/>
          <w:color w:val="000000"/>
        </w:rPr>
        <w:t xml:space="preserve">体格检查中，各</w:t>
      </w:r>
      <w:r>
        <w:rPr>
          <w:rStyle w:val="NormalCharacter"/>
          <w:szCs w:val="32"/>
          <w:sz w:val="32"/>
          <w:kern w:val="2"/>
          <w:lang w:val="en-US" w:eastAsia="zh-CN" w:bidi="ar-SA"/>
          <w:rFonts w:ascii="仿宋_GB2312" w:eastAsia="仿宋_GB2312" w:hAnsi="宋体"/>
        </w:rPr>
        <w:t xml:space="preserve">单科</w:t>
      </w:r>
      <w:r>
        <w:rPr>
          <w:rStyle w:val="NormalCharacter"/>
          <w:szCs w:val="32"/>
          <w:sz w:val="32"/>
          <w:kern w:val="2"/>
          <w:lang w:val="en-US" w:eastAsia="zh-CN" w:bidi="ar-SA"/>
          <w:rFonts w:ascii="仿宋_GB2312" w:eastAsia="仿宋_GB2312" w:hAnsi="宋体"/>
          <w:color w:val="000000"/>
        </w:rPr>
        <w:t xml:space="preserve">检查数值应当场告知考生本人（当场不能确定的数值项目除外）。对当场不能作出结论的血常规、尿液、血清艾滋病毒抗体等项目分结论和考生最终体格检查结论，军招</w:t>
      </w:r>
      <w:r>
        <w:rPr>
          <w:rStyle w:val="NormalCharacter"/>
          <w:szCs w:val="32"/>
          <w:sz w:val="32"/>
          <w:kern w:val="2"/>
          <w:lang w:val="en-US" w:eastAsia="zh-CN" w:bidi="ar-SA"/>
          <w:rFonts w:ascii="仿宋_GB2312" w:eastAsia="仿宋_GB2312" w:hAnsi="宋体"/>
        </w:rPr>
        <w:t xml:space="preserve">办</w:t>
      </w:r>
      <w:r>
        <w:rPr>
          <w:rStyle w:val="NormalCharacter"/>
          <w:szCs w:val="32"/>
          <w:sz w:val="32"/>
          <w:kern w:val="2"/>
          <w:lang w:val="en-US" w:eastAsia="zh-CN" w:bidi="ar-SA"/>
          <w:rFonts w:ascii="仿宋_GB2312" w:eastAsia="仿宋_GB2312" w:hAnsi="宋体"/>
          <w:color w:val="000000"/>
        </w:rPr>
        <w:t xml:space="preserve">根据医院提供的检查结果，在体检结束后24小时内通知考生。</w:t>
      </w:r>
    </w:p>
    <w:p>
      <w:pPr>
        <w:pStyle w:val="Normal"/>
        <w:rPr>
          <w:rStyle w:val="NormalCharacter"/>
          <w:szCs w:val="32"/>
          <w:sz w:val="32"/>
          <w:kern w:val="2"/>
          <w:lang w:val="en-US" w:eastAsia="zh-CN" w:bidi="ar-SA"/>
          <w:rFonts w:ascii="仿宋_GB2312" w:eastAsia="仿宋_GB2312" w:hAnsi="宋体"/>
          <w:color w:val="000000"/>
        </w:rPr>
        <w:ind w:firstLine="640" w:firstLineChars="200"/>
        <w:spacing w:line="580" w:lineRule="exact"/>
        <w:jc w:val="both"/>
        <w:textAlignment w:val="baseline"/>
      </w:pPr>
      <w:r>
        <w:rPr>
          <w:rStyle w:val="NormalCharacter"/>
          <w:szCs w:val="24"/>
          <w:sz w:val="32"/>
          <w:kern w:val="2"/>
          <w:lang w:val="en-US" w:eastAsia="zh-CN" w:bidi="ar-SA"/>
          <w:rFonts w:ascii="仿宋_GB2312" w:eastAsia="仿宋_GB2312" w:hAnsi="Calibri"/>
        </w:rPr>
        <w:t xml:space="preserve">心理检测采取计算机答题测试与心理医生个别访谈相结合的方式组织</w:t>
      </w:r>
      <w:r>
        <w:rPr>
          <w:rStyle w:val="NormalCharacter"/>
          <w:szCs w:val="32"/>
          <w:sz w:val="32"/>
          <w:kern w:val="2"/>
          <w:lang w:val="en-US" w:eastAsia="zh-CN" w:bidi="ar-SA"/>
          <w:rFonts w:ascii="仿宋_GB2312" w:eastAsia="仿宋_GB2312" w:hAnsi="宋体"/>
        </w:rPr>
        <w:t xml:space="preserve">。</w:t>
      </w:r>
      <w:r>
        <w:rPr>
          <w:rStyle w:val="NormalCharacter"/>
          <w:szCs w:val="32"/>
          <w:sz w:val="32"/>
          <w:kern w:val="2"/>
          <w:lang w:val="en-US" w:eastAsia="zh-CN" w:bidi="ar-SA"/>
          <w:rFonts w:ascii="仿宋_GB2312" w:eastAsia="仿宋_GB2312" w:hAnsi="宋体"/>
          <w:color w:val="000000"/>
        </w:rPr>
        <w:t xml:space="preserve">心理检测结论分为合格与不合格2种，不合格者军检总评不合格。</w:t>
      </w:r>
    </w:p>
    <w:p>
      <w:pPr>
        <w:pStyle w:val="Normal"/>
        <w:rPr>
          <w:rStyle w:val="NormalCharacter"/>
          <w:szCs w:val="32"/>
          <w:sz w:val="32"/>
          <w:kern w:val="2"/>
          <w:lang w:val="en-US" w:eastAsia="zh-CN" w:bidi="ar-SA"/>
          <w:rFonts w:ascii="仿宋_GB2312" w:eastAsia="仿宋_GB2312" w:hAnsi="宋体"/>
          <w:color w:val="000000"/>
        </w:rPr>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color w:val="000000"/>
        </w:rPr>
        <w:t xml:space="preserve">军检站设立监督复议组，对有争议的面试结论和体检结论进行复议。对面试结论有异议的，需当场提出复议，复议结论为最终结论；对体检结论有异议的，采取现场复检或接到体检结果1日内申请一次复检，复检结论为最终结论。对可通过服用药物或其他治疗手段影响检查结果的项目不予复检，体检结论以初检结论为准。</w:t>
      </w:r>
    </w:p>
    <w:p>
      <w:pPr>
        <w:pStyle w:val="Normal"/>
        <w:rPr>
          <w:rStyle w:val="NormalCharacter"/>
          <w:szCs w:val="32"/>
          <w:sz w:val="32"/>
          <w:kern w:val="2"/>
          <w:lang w:val="en-US" w:eastAsia="zh-CN" w:bidi="ar-SA"/>
          <w:rFonts w:ascii="黑体" w:eastAsia="黑体" w:hAnsi="宋体"/>
        </w:rPr>
        <w:ind w:firstLine="640" w:firstLineChars="200"/>
        <w:spacing w:line="580" w:lineRule="exact"/>
        <w:jc w:val="both"/>
        <w:textAlignment w:val="baseline"/>
      </w:pPr>
      <w:r>
        <w:rPr>
          <w:rStyle w:val="NormalCharacter"/>
          <w:szCs w:val="32"/>
          <w:sz w:val="32"/>
          <w:kern w:val="2"/>
          <w:lang w:val="en-US" w:eastAsia="zh-CN" w:bidi="ar-SA"/>
          <w:rFonts w:ascii="黑体" w:eastAsia="黑体" w:hAnsi="宋体"/>
        </w:rPr>
        <w:t xml:space="preserve">五、志愿填报</w:t>
      </w:r>
    </w:p>
    <w:p>
      <w:pPr>
        <w:pStyle w:val="Normal"/>
        <w:rPr>
          <w:rStyle w:val="NormalCharacter"/>
          <w:spacing w:val="-4"/>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军校志愿在普通类提前批填报，</w:t>
      </w:r>
      <w:r>
        <w:rPr>
          <w:rStyle w:val="NormalCharacter"/>
          <w:spacing w:val="-4"/>
          <w:szCs w:val="32"/>
          <w:sz w:val="32"/>
          <w:kern w:val="2"/>
          <w:lang w:val="en-US" w:eastAsia="zh-CN" w:bidi="ar-SA"/>
          <w:rFonts w:ascii="仿宋_GB2312" w:eastAsia="仿宋_GB2312" w:hAnsi="宋体"/>
        </w:rPr>
        <w:t xml:space="preserve">高考成绩达到全省特殊类型招生控制线的考生，可报考划线类别为一、二的军校或专业；达到全省一段线而未达到特殊类型招生控制线的考生，只能报考划线类别为二的军校或专业。7月30日，考生登录山东省普通高等学校招生考试信息平台（http://wsbm.sdzk.cn），根据各军校及专业的招生要求填报志愿。招生计划中，选考科目代码对应如下：1-思想政治，2-历史，3-地理，4-物理，5-化学，6-生物，999-不限。选考科目要求仅一门科目的专业，考生必须选考该科目方可报考；选考科目要求一门以上科目的专业，且用&amp;符号连接的，考生均须选考方可报考，无&amp;符号连接</w:t>
      </w:r>
      <w:r>
        <w:rPr>
          <w:rStyle w:val="NormalCharacter"/>
          <w:spacing w:val="-4"/>
          <w:szCs w:val="32"/>
          <w:sz w:val="32"/>
          <w:kern w:val="2"/>
          <w:lang w:val="en-US" w:eastAsia="zh-CN" w:bidi="ar-SA"/>
          <w:rFonts w:ascii="仿宋_GB2312" w:eastAsia="仿宋_GB2312" w:hAnsi="宋体"/>
        </w:rPr>
        <w:t xml:space="preserve">的，考生选考其中一门即可报考。</w:t>
      </w:r>
    </w:p>
    <w:p>
      <w:pPr>
        <w:pStyle w:val="Normal"/>
        <w:rPr>
          <w:rStyle w:val="NormalCharacter"/>
          <w:szCs w:val="32"/>
          <w:sz w:val="32"/>
          <w:kern w:val="2"/>
          <w:lang w:val="en-US" w:eastAsia="zh-CN" w:bidi="ar-SA"/>
          <w:rFonts w:ascii="黑体" w:eastAsia="黑体" w:hAnsi="宋体"/>
        </w:rPr>
        <w:ind w:firstLine="640" w:firstLineChars="200"/>
        <w:spacing w:line="580" w:lineRule="exact"/>
        <w:jc w:val="both"/>
        <w:textAlignment w:val="baseline"/>
      </w:pPr>
      <w:r>
        <w:rPr>
          <w:rStyle w:val="NormalCharacter"/>
          <w:szCs w:val="32"/>
          <w:sz w:val="32"/>
          <w:kern w:val="2"/>
          <w:lang w:val="en-US" w:eastAsia="zh-CN" w:bidi="ar-SA"/>
          <w:rFonts w:ascii="黑体" w:eastAsia="黑体" w:hAnsi="宋体"/>
        </w:rPr>
        <w:t xml:space="preserve">六、投档录取</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军校招收普通高中毕业生投档录取工作，在军招办协助下，由军校招生办公室会同省教育招生考试院共同实施。省教育招生考试院根据考生填报的志愿、性别、高考总成绩，从军检合格的考生中按照院校招生计划数的110%进行投档（投档数量按照四舍五入取整），各军校招生办公室实行远程网上录取。考生总成绩相同时，依次按语文数学总成绩、语文或数学单科最高成绩、外语单科成绩、等级考试选考科目单科最高成绩、等级考试选考科目单科次高成绩由高到低排序投档。如仍相同，则全部投档。当投档的第一志愿考生数量不足时，在省教育招生考试院官方网站向社会公布缺额计划，在普通类提前批第二次志愿时，军检合格且未被录取的考生可继续填报，按规定的条件和计划缺额数量的100%向招生院校投档。军人子女（指现役军人子女、烈士子女、因公牺牲和病故军人的子女）在投档比例范围内优先录取。</w:t>
      </w:r>
    </w:p>
    <w:p>
      <w:pPr>
        <w:pStyle w:val="Normal"/>
        <w:rPr>
          <w:rStyle w:val="NormalCharacter"/>
          <w:szCs w:val="32"/>
          <w:sz w:val="32"/>
          <w:kern w:val="2"/>
          <w:lang w:val="en-US" w:eastAsia="zh-CN" w:bidi="ar-SA"/>
          <w:rFonts w:ascii="仿宋_GB2312" w:eastAsia="仿宋_GB2312" w:hAnsi="宋体"/>
        </w:rPr>
        <w:ind w:firstLine="632" w:firstLineChars="200"/>
        <w:spacing w:line="580" w:lineRule="exact"/>
        <w:jc w:val="both"/>
        <w:textAlignment w:val="baseline"/>
      </w:pPr>
      <w:r>
        <w:rPr>
          <w:rStyle w:val="NormalCharacter"/>
          <w:spacing w:val="-2"/>
          <w:szCs w:val="32"/>
          <w:sz w:val="32"/>
          <w:kern w:val="2"/>
          <w:lang w:val="en-US" w:eastAsia="zh-CN" w:bidi="ar-SA"/>
          <w:rFonts w:ascii="仿宋_GB2312" w:eastAsia="仿宋_GB2312" w:hAnsi="宋体"/>
        </w:rPr>
        <w:t xml:space="preserve">当</w:t>
      </w:r>
      <w:r>
        <w:rPr>
          <w:rStyle w:val="NormalCharacter"/>
          <w:szCs w:val="32"/>
          <w:sz w:val="32"/>
          <w:kern w:val="2"/>
          <w:lang w:val="en-US" w:eastAsia="zh-CN" w:bidi="ar-SA"/>
          <w:rFonts w:ascii="仿宋_GB2312" w:eastAsia="仿宋_GB2312" w:hAnsi="宋体"/>
        </w:rPr>
        <w:t xml:space="preserve">招生院校与省教育招生考试院对考生退档意见不一致时，由招生院校填写《退档申请单》，详细说明退档理由和政策依据，省教育招生考试院提出复审意见。若双方意见仍然存在分歧，由全军招生办公室会同教育部有关部门作出最终裁定。</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经省教育招生考试院审核通过的录取考生，由招生</w:t>
      </w:r>
      <w:r>
        <w:rPr>
          <w:rStyle w:val="NormalCharacter"/>
          <w:spacing w:val="-2"/>
          <w:szCs w:val="32"/>
          <w:sz w:val="32"/>
          <w:kern w:val="2"/>
          <w:lang w:val="en-US" w:eastAsia="zh-CN" w:bidi="ar-SA"/>
          <w:rFonts w:ascii="仿宋_GB2312" w:eastAsia="仿宋_GB2312" w:hAnsi="宋体"/>
        </w:rPr>
        <w:t xml:space="preserve">院校负责</w:t>
      </w:r>
      <w:r>
        <w:rPr>
          <w:rStyle w:val="NormalCharacter"/>
          <w:szCs w:val="32"/>
          <w:sz w:val="32"/>
          <w:kern w:val="2"/>
          <w:lang w:val="en-US" w:eastAsia="zh-CN" w:bidi="ar-SA"/>
          <w:rFonts w:ascii="仿宋_GB2312" w:eastAsia="仿宋_GB2312" w:hAnsi="宋体"/>
        </w:rPr>
        <w:t xml:space="preserve">填写《录取通知书》，在</w:t>
      </w:r>
      <w:r>
        <w:rPr>
          <w:rStyle w:val="NormalCharacter"/>
          <w:spacing w:val="-2"/>
          <w:szCs w:val="32"/>
          <w:sz w:val="32"/>
          <w:kern w:val="2"/>
          <w:lang w:val="en-US" w:eastAsia="zh-CN" w:bidi="ar-SA"/>
          <w:rFonts w:ascii="仿宋_GB2312" w:eastAsia="仿宋_GB2312" w:hAnsi="宋体"/>
        </w:rPr>
        <w:t xml:space="preserve">录取结束后寄发</w:t>
      </w:r>
      <w:r>
        <w:rPr>
          <w:rStyle w:val="NormalCharacter"/>
          <w:szCs w:val="32"/>
          <w:sz w:val="32"/>
          <w:kern w:val="2"/>
          <w:lang w:val="en-US" w:eastAsia="zh-CN" w:bidi="ar-SA"/>
          <w:rFonts w:ascii="仿宋_GB2312" w:eastAsia="仿宋_GB2312" w:hAnsi="宋体"/>
        </w:rPr>
        <w:t xml:space="preserve">给考生本人。</w:t>
      </w:r>
      <w:r>
        <w:rPr>
          <w:rStyle w:val="NormalCharacter"/>
          <w:spacing w:val="-2"/>
          <w:szCs w:val="32"/>
          <w:sz w:val="32"/>
          <w:kern w:val="2"/>
          <w:lang w:val="en-US" w:eastAsia="zh-CN" w:bidi="ar-SA"/>
          <w:rFonts w:ascii="仿宋_GB2312" w:eastAsia="仿宋_GB2312" w:hAnsi="宋体"/>
        </w:rPr>
        <w:t xml:space="preserve">提前批未被军校录取的考生，不影响其它批次普通高校录取。</w:t>
      </w:r>
    </w:p>
    <w:p>
      <w:pPr>
        <w:pStyle w:val="Normal"/>
        <w:rPr>
          <w:rStyle w:val="NormalCharacter"/>
          <w:spacing w:val="-2"/>
          <w:szCs w:val="32"/>
          <w:sz w:val="32"/>
          <w:kern w:val="2"/>
          <w:lang w:val="en-US" w:eastAsia="zh-CN" w:bidi="ar-SA"/>
          <w:rFonts w:ascii="仿宋_GB2312" w:eastAsia="仿宋_GB2312" w:hAnsi="宋体"/>
        </w:rPr>
        <w:ind w:firstLine="632" w:firstLineChars="200"/>
        <w:spacing w:line="580" w:lineRule="exact"/>
        <w:jc w:val="both"/>
        <w:textAlignment w:val="baseline"/>
      </w:pPr>
      <w:r>
        <w:rPr>
          <w:rStyle w:val="NormalCharacter"/>
          <w:spacing w:val="-2"/>
          <w:szCs w:val="32"/>
          <w:sz w:val="32"/>
          <w:kern w:val="2"/>
          <w:lang w:val="en-US" w:eastAsia="zh-CN" w:bidi="ar-SA"/>
          <w:rFonts w:ascii="仿宋_GB2312" w:eastAsia="仿宋_GB2312" w:hAnsi="宋体"/>
        </w:rPr>
        <w:t xml:space="preserve">被录取考生的中学档案由本人自行携带。《政治考核表》《面试表》《体格检查表》由军招办按照省教育招生考试院提供的录取名册，统一邮寄至相应院校。录取结束1周内，省教育招生考试院按教育部规定的数据库格式，向军招办提供军校录取考生报名数据库、录取数据库及录取考生名册。</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仿宋_GB2312" w:eastAsia="仿宋_GB2312" w:hAnsi="宋体"/>
        </w:rPr>
        <w:t xml:space="preserve">新生入学后，由招生</w:t>
      </w:r>
      <w:r>
        <w:rPr>
          <w:rStyle w:val="NormalCharacter"/>
          <w:spacing w:val="-2"/>
          <w:szCs w:val="32"/>
          <w:sz w:val="32"/>
          <w:kern w:val="2"/>
          <w:lang w:val="en-US" w:eastAsia="zh-CN" w:bidi="ar-SA"/>
          <w:rFonts w:ascii="仿宋_GB2312" w:eastAsia="仿宋_GB2312" w:hAnsi="宋体"/>
        </w:rPr>
        <w:t xml:space="preserve">院校</w:t>
      </w:r>
      <w:r>
        <w:rPr>
          <w:rStyle w:val="NormalCharacter"/>
          <w:szCs w:val="32"/>
          <w:sz w:val="32"/>
          <w:kern w:val="2"/>
          <w:lang w:val="en-US" w:eastAsia="zh-CN" w:bidi="ar-SA"/>
          <w:rFonts w:ascii="仿宋_GB2312" w:eastAsia="仿宋_GB2312" w:hAnsi="宋体"/>
        </w:rPr>
        <w:t xml:space="preserve">依据有关规定组织并完成新生政治复审和身体复查。对因复审复查不合格而取消入学资格的考生，相关院校于9月30日前通知军招办，身体复查不合格的考生由初检医院或上级指定的医院进行复检鉴定。复检鉴定后，由军招办将复审复检不合格的考生情况告知省教育招生考试院。根据《军队院校招收普通中学高中毕业生工作实施细则》（政干发〔</w:t>
      </w:r>
      <w:r>
        <w:rPr>
          <w:rStyle w:val="NormalCharacter"/>
          <w:szCs w:val="32"/>
          <w:sz w:val="32"/>
          <w:kern w:val="2"/>
          <w:lang w:val="en-US" w:eastAsia="zh-CN" w:bidi="ar-SA"/>
          <w:rFonts w:ascii="仿宋_GB2312" w:eastAsia="仿宋_GB2312" w:hAnsi="宋体"/>
        </w:rPr>
        <w:t xml:space="preserve">2008〕19号）</w:t>
      </w:r>
      <w:r>
        <w:rPr>
          <w:rStyle w:val="NormalCharacter"/>
          <w:szCs w:val="32"/>
          <w:sz w:val="32"/>
          <w:kern w:val="2"/>
          <w:lang w:val="en-US" w:eastAsia="zh-CN" w:bidi="ar-SA"/>
          <w:rFonts w:ascii="仿宋_GB2312" w:eastAsia="仿宋_GB2312" w:hAnsi="宋体"/>
        </w:rPr>
        <w:t xml:space="preserve">，符合高校录取条件的，考生本人可向省教育招生考试院提出申请，待省教育招生考试院协商有关省属高校同意后，改录至山东省省属普通高等院校。</w:t>
      </w:r>
    </w:p>
    <w:p>
      <w:pPr>
        <w:pStyle w:val="Normal"/>
        <w:rPr>
          <w:rStyle w:val="NormalCharacter"/>
          <w:szCs w:val="32"/>
          <w:sz w:val="32"/>
          <w:kern w:val="2"/>
          <w:lang w:val="en-US" w:eastAsia="zh-CN" w:bidi="ar-SA"/>
          <w:rFonts w:ascii="黑体" w:eastAsia="黑体" w:hAnsi="Calibri"/>
        </w:rPr>
        <w:ind w:firstLine="640" w:firstLineChars="200"/>
        <w:spacing w:line="580" w:lineRule="exact"/>
        <w:jc w:val="both"/>
        <w:textAlignment w:val="baseline"/>
      </w:pPr>
      <w:r>
        <w:rPr>
          <w:rStyle w:val="NormalCharacter"/>
          <w:szCs w:val="32"/>
          <w:sz w:val="32"/>
          <w:kern w:val="2"/>
          <w:lang w:val="en-US" w:eastAsia="zh-CN" w:bidi="ar-SA"/>
          <w:rFonts w:ascii="黑体" w:eastAsia="黑体" w:hAnsi="Calibri"/>
        </w:rPr>
        <w:t xml:space="preserve">七、有关要求</w:t>
      </w:r>
    </w:p>
    <w:p>
      <w:pPr>
        <w:pStyle w:val="Normal"/>
        <w:rPr>
          <w:rStyle w:val="NormalCharacter"/>
          <w:szCs w:val="32"/>
          <w:sz w:val="32"/>
          <w:kern w:val="2"/>
          <w:lang w:val="en-US" w:eastAsia="zh-CN" w:bidi="ar-SA"/>
          <w:rFonts w:ascii="楷体_GB2312" w:eastAsia="楷体_GB2312" w:hAnsi="Calibri"/>
        </w:rPr>
        <w:ind w:firstLine="640" w:firstLineChars="200"/>
        <w:spacing w:line="580" w:lineRule="exact"/>
        <w:jc w:val="both"/>
        <w:textAlignment w:val="baseline"/>
      </w:pPr>
      <w:r>
        <w:rPr>
          <w:rStyle w:val="NormalCharacter"/>
          <w:szCs w:val="32"/>
          <w:sz w:val="32"/>
          <w:kern w:val="2"/>
          <w:lang w:val="en-US" w:eastAsia="zh-CN" w:bidi="ar-SA"/>
          <w:rFonts w:ascii="楷体_GB2312" w:eastAsia="楷体_GB2312" w:hAnsi="Calibri"/>
        </w:rPr>
        <w:t xml:space="preserve">（一）加强组织领导</w:t>
      </w:r>
      <w:r>
        <w:rPr>
          <w:rStyle w:val="NormalCharacter"/>
          <w:szCs w:val="32"/>
          <w:sz w:val="32"/>
          <w:kern w:val="2"/>
          <w:lang w:val="en-US" w:eastAsia="zh-CN" w:bidi="ar-SA"/>
          <w:rFonts w:ascii="仿宋_GB2312" w:eastAsia="仿宋_GB2312" w:hAnsi="宋体"/>
        </w:rPr>
        <w:t xml:space="preserve">。今年招生工作在疫情防控常态化背景下组织，又逢我省高考综合改革，在组织程序、方法手段、工作内容等方面有许多新特点、新情况、新变化。各级必须站在为全军战斗力建设负责的高度，坚持党委领导、主官负责、一级抓一级，层层抓落实。军地各部门要加大工作统筹力度，既要各负其责，又要加强沟通协调，齐抓共管、形成合力，确保招生工作高标准落实。</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楷体_GB2312" w:eastAsia="楷体_GB2312" w:hAnsi="Calibri"/>
        </w:rPr>
        <w:t xml:space="preserve">（二）严格程序标准</w:t>
      </w:r>
      <w:r>
        <w:rPr>
          <w:rStyle w:val="NormalCharacter"/>
          <w:szCs w:val="32"/>
          <w:sz w:val="32"/>
          <w:kern w:val="2"/>
          <w:lang w:val="en-US" w:eastAsia="zh-CN" w:bidi="ar-SA"/>
          <w:rFonts w:ascii="仿宋_GB2312" w:eastAsia="仿宋_GB2312" w:hAnsi="宋体"/>
        </w:rPr>
        <w:t xml:space="preserve">。落实政策规定、招生计划、报考资格、组织程序、考试成绩、录取结果、申诉渠道“七公开”，把阳光招生要求贯穿工作全程。坚决执行考生选拨政策规定，严把标准条件，加强政治考核，使考生资格经得起审查。严格按原则按政策按规矩按程序办事，坚决防范和纠治不正之风，确保招生工作风清气正。</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楷体_GB2312" w:eastAsia="楷体_GB2312" w:hAnsi="宋体"/>
        </w:rPr>
        <w:t xml:space="preserve">（三）强化监督问责</w:t>
      </w:r>
      <w:r>
        <w:rPr>
          <w:rStyle w:val="NormalCharacter"/>
          <w:szCs w:val="32"/>
          <w:sz w:val="32"/>
          <w:kern w:val="2"/>
          <w:lang w:val="en-US" w:eastAsia="zh-CN" w:bidi="ar-SA"/>
          <w:rFonts w:ascii="仿宋_GB2312" w:eastAsia="仿宋_GB2312" w:hAnsi="宋体"/>
        </w:rPr>
        <w:t xml:space="preserve">。要进一步完善招生信息公开制度，把招生工作纳入舆论、社会、群众和纪律监督，要畅通考生申诉渠道、开通查询举报电话，及时处置考生和家长的疑问和举报的问题。要加大招生专项检查力度，加强军检期间的全过程监管，对查证属实的违规违纪问题严肃处理，并倒查追究相关人员责任。</w:t>
      </w:r>
    </w:p>
    <w:p>
      <w:pPr>
        <w:pStyle w:val="Normal"/>
        <w:rPr>
          <w:rStyle w:val="NormalCharacter"/>
          <w:szCs w:val="32"/>
          <w:sz w:val="32"/>
          <w:kern w:val="2"/>
          <w:lang w:val="en-US" w:eastAsia="zh-CN" w:bidi="ar-SA"/>
          <w:rFonts w:ascii="仿宋_GB2312" w:eastAsia="仿宋_GB2312" w:hAnsi="宋体"/>
        </w:rPr>
        <w:ind w:firstLine="640" w:firstLineChars="200"/>
        <w:spacing w:line="580" w:lineRule="exact"/>
        <w:jc w:val="both"/>
        <w:textAlignment w:val="baseline"/>
      </w:pPr>
      <w:r>
        <w:rPr>
          <w:rStyle w:val="NormalCharacter"/>
          <w:szCs w:val="32"/>
          <w:sz w:val="32"/>
          <w:kern w:val="2"/>
          <w:lang w:val="en-US" w:eastAsia="zh-CN" w:bidi="ar-SA"/>
          <w:rFonts w:ascii="楷体_GB2312" w:eastAsia="楷体_GB2312" w:hAnsi="Calibri"/>
        </w:rPr>
        <w:t xml:space="preserve">（四）落实防控要求</w:t>
      </w:r>
      <w:r>
        <w:rPr>
          <w:rStyle w:val="NormalCharacter"/>
          <w:szCs w:val="32"/>
          <w:sz w:val="32"/>
          <w:kern w:val="2"/>
          <w:lang w:val="en-US" w:eastAsia="zh-CN" w:bidi="ar-SA"/>
          <w:rFonts w:ascii="仿宋_GB2312" w:eastAsia="仿宋_GB2312" w:hAnsi="宋体"/>
        </w:rPr>
        <w:t xml:space="preserve">。要统筹考虑属地疫情形势和招生工作安排，</w:t>
      </w:r>
      <w:r>
        <w:rPr>
          <w:rStyle w:val="NormalCharacter"/>
          <w:szCs w:val="32"/>
          <w:sz w:val="32"/>
          <w:kern w:val="2"/>
          <w:lang w:val="en-US" w:eastAsia="zh-CN" w:bidi="ar-SA"/>
          <w:rFonts w:ascii="仿宋_GB2312" w:eastAsia="仿宋_GB2312" w:hAnsi="宋体"/>
        </w:rPr>
        <w:t xml:space="preserve">科学制定政治考核、面试、体格检查计划，确保错峰、有序组织；</w:t>
      </w:r>
      <w:r>
        <w:rPr>
          <w:rStyle w:val="NormalCharacter"/>
          <w:szCs w:val="32"/>
          <w:sz w:val="32"/>
          <w:kern w:val="2"/>
          <w:lang w:val="en-US" w:eastAsia="zh-CN" w:bidi="ar-SA"/>
          <w:rFonts w:ascii="仿宋_GB2312" w:eastAsia="仿宋_GB2312" w:hAnsi="宋体"/>
        </w:rPr>
        <w:t xml:space="preserve">要细致做好人员排查、场地设置、卫生消毒等工作，有发热症状的工作人员一律不得参与体检；所有进入军检站人员要进行体温测量，并出示健康码和军检健康承诺书，对军检当日体温超过37.3℃的考生，当日不安排军检，可持5日内新冠肺炎核酸检测阴性报告，于8月6日统一到军检医院参加体检。</w:t>
      </w:r>
    </w:p>
    <w:p>
      <w:pPr>
        <w:pStyle w:val="Normal"/>
        <w:rPr>
          <w:rStyle w:val="NormalCharacter"/>
          <w:szCs w:val="32"/>
          <w:sz w:val="32"/>
          <w:kern w:val="2"/>
          <w:lang w:val="en-US" w:eastAsia="zh-CN" w:bidi="ar-SA"/>
          <w:rFonts w:ascii="仿宋_GB2312" w:eastAsia="仿宋_GB2312" w:hAnsi="宋体"/>
        </w:rPr>
        <w:spacing w:line="580" w:lineRule="exact"/>
        <w:jc w:val="both"/>
        <w:textAlignment w:val="baseline"/>
      </w:pPr>
    </w:p>
    <w:p>
      <w:pPr>
        <w:pStyle w:val="Normal"/>
        <w:rPr>
          <w:rStyle w:val="NormalCharacter"/>
          <w:szCs w:val="32"/>
          <w:sz w:val="24"/>
          <w:kern w:val="2"/>
          <w:lang w:val="en-US" w:eastAsia="zh-CN" w:bidi="ar-SA"/>
          <w:rFonts w:ascii="仿宋_GB2312" w:eastAsia="仿宋_GB2312" w:hAnsi="宋体"/>
        </w:rPr>
        <w:tabs>
          <w:tab w:leader="none" w:val="left" w:pos="1418"/>
        </w:tabs>
        <w:ind w:leftChars="304" w:hanging="1280" w:left="1918" w:firstLineChars="-400"/>
        <w:spacing w:line="580" w:lineRule="exact"/>
        <w:jc w:val="left"/>
        <w:textAlignment w:val="baseline"/>
      </w:pPr>
      <w:r>
        <w:rPr>
          <w:rStyle w:val="NormalCharacter"/>
          <w:szCs w:val="32"/>
          <w:sz w:val="32"/>
          <w:kern w:val="2"/>
          <w:lang w:val="en-US" w:eastAsia="zh-CN" w:bidi="ar-SA"/>
          <w:rFonts w:ascii="仿宋_GB2312" w:eastAsia="仿宋_GB2312" w:hAnsi="宋体"/>
        </w:rPr>
        <w:t xml:space="preserve">附件：1.2020年军队院校招收普通高中毕业生计划</w:t>
      </w:r>
    </w:p>
    <w:p>
      <w:pPr>
        <w:pStyle w:val="Normal"/>
        <w:rPr>
          <w:rStyle w:val="NormalCharacter"/>
          <w:szCs w:val="32"/>
          <w:sz w:val="32"/>
          <w:kern w:val="2"/>
          <w:lang w:val="en-US" w:eastAsia="zh-CN" w:bidi="ar-SA"/>
          <w:rFonts w:ascii="仿宋_GB2312" w:eastAsia="仿宋_GB2312" w:hAnsi="宋体"/>
        </w:rPr>
        <w:ind w:firstLine="1600" w:firstLineChars="500"/>
        <w:spacing w:line="580" w:lineRule="exact"/>
        <w:jc w:val="left"/>
        <w:textAlignment w:val="baseline"/>
      </w:pPr>
      <w:r>
        <w:rPr>
          <w:rStyle w:val="NormalCharacter"/>
          <w:szCs w:val="32"/>
          <w:sz w:val="32"/>
          <w:kern w:val="2"/>
          <w:lang w:val="en-US" w:eastAsia="zh-CN" w:bidi="ar-SA"/>
          <w:rFonts w:ascii="仿宋_GB2312" w:eastAsia="仿宋_GB2312" w:hAnsi="宋体"/>
        </w:rPr>
        <w:t xml:space="preserve">2.军队院校招收普通高中毕业生政治考核表</w:t>
      </w:r>
    </w:p>
    <w:p>
      <w:pPr>
        <w:pStyle w:val="Normal"/>
        <w:rPr>
          <w:rStyle w:val="NormalCharacter"/>
          <w:szCs w:val="32"/>
          <w:sz w:val="32"/>
          <w:kern w:val="2"/>
          <w:lang w:val="en-US" w:eastAsia="zh-CN" w:bidi="ar-SA"/>
          <w:rFonts w:ascii="仿宋_GB2312" w:eastAsia="仿宋_GB2312" w:hAnsi="宋体"/>
        </w:rPr>
        <w:ind w:firstLine="1600" w:firstLineChars="500"/>
        <w:spacing w:line="580" w:lineRule="exact"/>
        <w:jc w:val="left"/>
        <w:textAlignment w:val="baseline"/>
      </w:pPr>
      <w:r>
        <w:rPr>
          <w:rStyle w:val="NormalCharacter"/>
          <w:szCs w:val="32"/>
          <w:sz w:val="32"/>
          <w:kern w:val="2"/>
          <w:lang w:val="en-US" w:eastAsia="zh-CN" w:bidi="ar-SA"/>
          <w:rFonts w:ascii="仿宋_GB2312" w:eastAsia="仿宋_GB2312" w:hAnsi="宋体"/>
        </w:rPr>
        <w:t xml:space="preserve">3.2020年军检健康承诺书</w:t>
      </w:r>
    </w:p>
    <w:p>
      <w:pPr>
        <w:pStyle w:val="Normal"/>
        <w:rPr>
          <w:rStyle w:val="NormalCharacter"/>
          <w:szCs w:val="32"/>
          <w:sz w:val="32"/>
          <w:kern w:val="2"/>
          <w:lang w:val="en-US" w:eastAsia="zh-CN" w:bidi="ar-SA"/>
          <w:rFonts w:ascii="仿宋_GB2312" w:eastAsia="仿宋_GB2312" w:hAnsi="宋体"/>
        </w:rPr>
        <w:spacing w:line="580" w:lineRule="exact"/>
        <w:jc w:val="left"/>
        <w:textAlignment w:val="baseline"/>
      </w:pPr>
      <w:r>
        <w:rPr>
          <w:rStyle w:val="NormalCharacter"/>
          <w:szCs w:val="32"/>
          <w:sz w:val="32"/>
          <w:kern w:val="2"/>
          <w:lang w:val="en-US" w:eastAsia="zh-CN" w:bidi="ar-SA"/>
          <w:rFonts w:ascii="仿宋_GB2312" w:eastAsia="仿宋_GB2312" w:hAnsi="宋体"/>
        </w:rPr>
        <w:t xml:space="preserve">          4.军队院校招收普通高中毕业生面试表</w:t>
      </w:r>
    </w:p>
    <w:p>
      <w:pPr>
        <w:pStyle w:val="Normal"/>
        <w:rPr>
          <w:rStyle w:val="NormalCharacter"/>
          <w:szCs w:val="32"/>
          <w:sz w:val="32"/>
          <w:kern w:val="2"/>
          <w:lang w:val="en-US" w:eastAsia="zh-CN" w:bidi="ar-SA"/>
          <w:rFonts w:ascii="仿宋_GB2312" w:eastAsia="仿宋_GB2312" w:hAnsi="宋体"/>
        </w:rPr>
        <w:spacing w:line="578" w:lineRule="exact"/>
        <w:jc w:val="left"/>
        <w:textAlignment w:val="baseline"/>
      </w:pPr>
    </w:p>
    <w:tbl>
      <w:tblPr>
        <w:tblW w:type="dxa" w:w="5000"/>
        <w:jc w:val="center"/>
        <w:tblLook w:val="ffff"/>
        <w:tblInd w:w="-108" w:type="dxa"/>
        <w:tblBorders>
          <w:top w:val="nil"/>
          <w:left w:val="nil"/>
          <w:bottom w:val="nil"/>
          <w:right w:val="nil"/>
          <w:insideH w:val="nil"/>
          <w:insideV w:val="nil"/>
        </w:tblBorders>
        <w:tblLayout w:type="fixed"/>
        <w:tblCellMar>
          <w:left w:w="0" w:type="dxa"/>
          <w:right w:w="0" w:type="dxa"/>
        </w:tblCellMar>
      </w:tblPr>
      <w:tblGrid>
        <w:gridCol w:w="2381"/>
        <w:gridCol w:w="238"/>
        <w:gridCol w:w="2381"/>
      </w:tblGrid>
      <w:tr>
        <w:trPr>
          <w:trHeight w:val="2381" w:hRule="exact"/>
        </w:trPr>
        <w:tc>
          <w:tcPr>
            <w:textDirection w:val="lrTb"/>
            <w:vAlign w:val="center"/>
            <w:tcW w:type="dxa" w:w="2381"/>
          </w:tcPr>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r>
              <w:rPr>
                <w:rStyle w:val="NormalCharacter"/>
                <w:szCs w:val="32"/>
                <w:sz w:val="32"/>
                <w:kern w:val="2"/>
                <w:lang w:val="en-US" w:eastAsia="zh-CN" w:bidi="ar-SA"/>
                <w:rFonts w:ascii="仿宋_GB2312" w:eastAsia="仿宋_GB2312" w:hAnsi="Calibri"/>
              </w:rPr>
              <w:t xml:space="preserve">山东省</w:t>
            </w:r>
            <w:r>
              <w:rPr>
                <w:rStyle w:val="NormalCharacter"/>
                <w:szCs w:val="32"/>
                <w:sz w:val="32"/>
                <w:kern w:val="2"/>
                <w:lang w:val="en-US" w:eastAsia="zh-CN" w:bidi="ar-SA"/>
                <w:rFonts w:ascii="仿宋_GB2312" w:eastAsia="仿宋_GB2312" w:hAnsi="Calibri"/>
              </w:rPr>
              <w:t xml:space="preserve">教育</w:t>
            </w:r>
          </w:p>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r>
              <w:rPr>
                <w:rStyle w:val="NormalCharacter"/>
                <w:szCs w:val="32"/>
                <w:sz w:val="32"/>
                <w:kern w:val="2"/>
                <w:lang w:val="en-US" w:eastAsia="zh-CN" w:bidi="ar-SA"/>
                <w:rFonts w:ascii="仿宋_GB2312" w:eastAsia="仿宋_GB2312" w:hAnsi="Calibri"/>
              </w:rPr>
              <w:t xml:space="preserve">招生考试院</w:t>
            </w:r>
          </w:p>
        </w:tc>
        <w:tc>
          <w:tcPr>
            <w:textDirection w:val="lrTb"/>
            <w:vAlign w:val="center"/>
            <w:tcW w:type="dxa" w:w="238"/>
          </w:tcPr>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p>
        </w:tc>
        <w:tc>
          <w:tcPr>
            <w:textDirection w:val="lrTb"/>
            <w:vAlign w:val="center"/>
            <w:tcW w:type="dxa" w:w="2381"/>
          </w:tcPr>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r>
              <w:rPr>
                <w:rStyle w:val="NormalCharacter"/>
                <w:szCs w:val="32"/>
                <w:sz w:val="32"/>
                <w:kern w:val="2"/>
                <w:lang w:val="en-US" w:eastAsia="zh-CN" w:bidi="ar-SA"/>
                <w:rFonts w:ascii="仿宋_GB2312" w:eastAsia="仿宋_GB2312" w:hAnsi="Calibri"/>
              </w:rPr>
              <w:t xml:space="preserve">山东省</w:t>
            </w:r>
            <w:r>
              <w:rPr>
                <w:rStyle w:val="NormalCharacter"/>
                <w:szCs w:val="32"/>
                <w:sz w:val="32"/>
                <w:kern w:val="2"/>
                <w:lang w:val="en-US" w:eastAsia="zh-CN" w:bidi="ar-SA"/>
                <w:rFonts w:ascii="仿宋_GB2312" w:eastAsia="仿宋_GB2312" w:hAnsi="Calibri"/>
              </w:rPr>
              <w:t xml:space="preserve">卫生</w:t>
            </w:r>
          </w:p>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r>
              <w:rPr>
                <w:rStyle w:val="NormalCharacter"/>
                <w:szCs w:val="32"/>
                <w:sz w:val="32"/>
                <w:kern w:val="2"/>
                <w:lang w:val="en-US" w:eastAsia="zh-CN" w:bidi="ar-SA"/>
                <w:rFonts w:ascii="仿宋_GB2312" w:eastAsia="仿宋_GB2312" w:hAnsi="Calibri"/>
              </w:rPr>
              <w:t xml:space="preserve">健康委员会</w:t>
            </w:r>
          </w:p>
        </w:tc>
      </w:tr>
      <w:tr>
        <w:trPr>
          <w:trHeight w:val="2381" w:hRule="exact"/>
        </w:trPr>
        <w:tc>
          <w:tcPr>
            <w:textDirection w:val="lrTb"/>
            <w:vAlign w:val="center"/>
            <w:tcW w:type="dxa" w:w="2381"/>
          </w:tcPr>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r>
              <w:rPr>
                <w:rStyle w:val="NormalCharacter"/>
                <w:szCs w:val="32"/>
                <w:sz w:val="32"/>
                <w:kern w:val="2"/>
                <w:lang w:val="en-US" w:eastAsia="zh-CN" w:bidi="ar-SA"/>
                <w:rFonts w:ascii="仿宋_GB2312" w:eastAsia="仿宋_GB2312" w:hAnsi="Calibri"/>
              </w:rPr>
              <w:t xml:space="preserve">山东省</w:t>
            </w:r>
            <w:r>
              <w:rPr>
                <w:rStyle w:val="NormalCharacter"/>
                <w:szCs w:val="32"/>
                <w:sz w:val="32"/>
                <w:kern w:val="2"/>
                <w:lang w:val="en-US" w:eastAsia="zh-CN" w:bidi="ar-SA"/>
                <w:rFonts w:ascii="仿宋_GB2312" w:eastAsia="仿宋_GB2312" w:hAnsi="Calibri"/>
              </w:rPr>
              <w:t xml:space="preserve">军区</w:t>
            </w:r>
          </w:p>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r>
              <w:rPr>
                <w:rStyle w:val="NormalCharacter"/>
                <w:szCs w:val="32"/>
                <w:sz w:val="32"/>
                <w:kern w:val="2"/>
                <w:lang w:val="en-US" w:eastAsia="zh-CN" w:bidi="ar-SA"/>
                <w:rFonts w:ascii="仿宋_GB2312" w:eastAsia="仿宋_GB2312" w:hAnsi="Calibri"/>
              </w:rPr>
              <w:t xml:space="preserve">战备</w:t>
            </w:r>
            <w:r>
              <w:rPr>
                <w:rStyle w:val="NormalCharacter"/>
                <w:szCs w:val="32"/>
                <w:sz w:val="32"/>
                <w:kern w:val="2"/>
                <w:lang w:val="en-US" w:eastAsia="zh-CN" w:bidi="ar-SA"/>
                <w:rFonts w:ascii="仿宋_GB2312" w:eastAsia="仿宋_GB2312" w:hAnsi="Calibri"/>
              </w:rPr>
              <w:t xml:space="preserve">建设局</w:t>
            </w:r>
          </w:p>
        </w:tc>
        <w:tc>
          <w:tcPr>
            <w:textDirection w:val="lrTb"/>
            <w:vAlign w:val="center"/>
            <w:tcW w:type="dxa" w:w="238"/>
          </w:tcPr>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p>
        </w:tc>
        <w:tc>
          <w:tcPr>
            <w:textDirection w:val="lrTb"/>
            <w:vAlign w:val="center"/>
            <w:tcW w:type="dxa" w:w="2381"/>
          </w:tcPr>
          <w:p>
            <w:pPr>
              <w:pStyle w:val="Normal"/>
              <w:rPr>
                <w:rStyle w:val="NormalCharacter"/>
                <w:szCs w:val="32"/>
                <w:sz w:val="32"/>
                <w:kern w:val="2"/>
                <w:lang w:val="en-US" w:eastAsia="zh-CN" w:bidi="ar-SA"/>
                <w:rFonts w:ascii="仿宋_GB2312" w:eastAsia="仿宋_GB2312" w:hAnsi="Calibri"/>
              </w:rPr>
              <w:spacing w:line="580" w:lineRule="exact"/>
              <w:jc w:val="center"/>
              <w:textAlignment w:val="baseline"/>
            </w:pPr>
            <w:r>
              <w:rPr>
                <w:rStyle w:val="NormalCharacter"/>
                <w:szCs w:val="32"/>
                <w:sz w:val="32"/>
                <w:kern w:val="2"/>
                <w:lang w:val="en-US" w:eastAsia="zh-CN" w:bidi="ar-SA"/>
                <w:rFonts w:ascii="仿宋_GB2312" w:eastAsia="仿宋_GB2312" w:hAnsi="Calibri"/>
              </w:rPr>
              <w:t xml:space="preserve">山东省公安</w:t>
            </w:r>
            <w:r>
              <w:rPr>
                <w:rStyle w:val="NormalCharacter"/>
                <w:szCs w:val="32"/>
                <w:sz w:val="32"/>
                <w:kern w:val="2"/>
                <w:lang w:val="en-US" w:eastAsia="zh-CN" w:bidi="ar-SA"/>
                <w:rFonts w:ascii="仿宋_GB2312" w:eastAsia="仿宋_GB2312" w:hAnsi="Calibri"/>
              </w:rPr>
              <w:t xml:space="preserve">厅政治部</w:t>
            </w:r>
          </w:p>
        </w:tc>
      </w:tr>
    </w:tbl>
    <w:p>
      <w:pPr>
        <w:pStyle w:val="Normal"/>
        <w:rPr>
          <w:rStyle w:val="NormalCharacter"/>
          <w:szCs w:val="32"/>
          <w:sz w:val="32"/>
          <w:kern w:val="2"/>
          <w:lang w:val="en-US" w:eastAsia="zh-CN" w:bidi="ar-SA"/>
          <w:rFonts w:ascii="仿宋_GB2312" w:eastAsia="仿宋_GB2312" w:hAnsi="宋体"/>
        </w:rPr>
        <w:ind w:firstLine="5244" w:firstLineChars="1639"/>
        <w:spacing w:line="550" w:lineRule="exact"/>
        <w:jc w:val="both"/>
        <w:textAlignment w:val="baseline"/>
      </w:pPr>
      <w:r>
        <w:rPr>
          <w:rStyle w:val="NormalCharacter"/>
          <w:szCs w:val="32"/>
          <w:sz w:val="32"/>
          <w:kern w:val="2"/>
          <w:lang w:val="en-US" w:eastAsia="zh-CN" w:bidi="ar-SA"/>
          <w:rFonts w:ascii="仿宋_GB2312" w:eastAsia="仿宋_GB2312" w:hAnsi="宋体"/>
        </w:rPr>
        <w:t xml:space="preserve">2020年7月</w:t>
      </w:r>
      <w:r>
        <w:rPr>
          <w:rStyle w:val="NormalCharacter"/>
          <w:szCs w:val="32"/>
          <w:sz w:val="32"/>
          <w:kern w:val="2"/>
          <w:lang w:val="en-US" w:eastAsia="zh-CN" w:bidi="ar-SA"/>
          <w:rFonts w:ascii="仿宋_GB2312" w:eastAsia="仿宋_GB2312" w:hAnsi="宋体"/>
        </w:rPr>
        <w:t xml:space="preserve">1</w:t>
      </w:r>
      <w:r>
        <w:rPr>
          <w:rStyle w:val="NormalCharacter"/>
          <w:szCs w:val="32"/>
          <w:sz w:val="32"/>
          <w:kern w:val="2"/>
          <w:lang w:val="en-US" w:eastAsia="zh-CN" w:bidi="ar-SA"/>
          <w:rFonts w:ascii="仿宋_GB2312" w:eastAsia="仿宋_GB2312" w:hAnsi="宋体"/>
        </w:rPr>
        <w:t xml:space="preserve">7</w:t>
      </w:r>
      <w:r>
        <w:rPr>
          <w:rStyle w:val="NormalCharacter"/>
          <w:szCs w:val="32"/>
          <w:sz w:val="32"/>
          <w:kern w:val="2"/>
          <w:lang w:val="en-US" w:eastAsia="zh-CN" w:bidi="ar-SA"/>
          <w:rFonts w:ascii="仿宋_GB2312" w:eastAsia="仿宋_GB2312" w:hAnsi="宋体"/>
        </w:rPr>
        <w:t xml:space="preserve">日</w:t>
      </w:r>
    </w:p>
    <w:p>
      <w:pPr>
        <w:pStyle w:val="Normal"/>
        <w:rPr>
          <w:rStyle w:val="NormalCharacter"/>
          <w:szCs w:val="28"/>
          <w:sz w:val="28"/>
          <w:kern w:val="2"/>
          <w:lang w:val="en-US" w:eastAsia="zh-CN" w:bidi="ar-SA"/>
          <w:rFonts w:ascii="仿宋_GB2312" w:eastAsia="仿宋_GB2312" w:hAnsi="宋体"/>
        </w:rPr>
        <w:spacing w:line="550" w:lineRule="exact"/>
        <w:jc w:val="both"/>
        <w:textAlignment w:val="baseline"/>
      </w:pPr>
    </w:p>
    <w:p>
      <w:pPr>
        <w:pStyle w:val="Normal"/>
        <w:rPr>
          <w:rStyle w:val="NormalCharacter"/>
          <w:szCs w:val="28"/>
          <w:sz w:val="28"/>
          <w:kern w:val="2"/>
          <w:lang w:val="en-US" w:eastAsia="zh-CN" w:bidi="ar-SA"/>
          <w:rFonts w:ascii="仿宋_GB2312" w:eastAsia="仿宋_GB2312" w:hAnsi="宋体"/>
        </w:rPr>
        <w:sectPr>
          <w:headerReference w:type="default" r:id="rId3"/>
          <w:headerReference w:type="first" r:id="rId4"/>
          <w:footerReference w:type="even" r:id="rId5"/>
          <w:footerReference w:type="default" r:id="rId6"/>
          <w:footerReference w:type="first" r:id="rId7"/>
          <w:titlePg/>
          <w:vAlign w:val="top"/>
          <w:type w:val="continuous"/>
          <w:pgSz w:h="16840" w:w="11907" w:orient="portrait"/>
          <w:pgMar w:gutter="0" w:header="851" w:top="1928" w:bottom="1928" w:footer="1474" w:left="1531" w:right="1531"/>
          <w:lnNumType w:countBy="0"/>
          <w:paperSrc w:first="0" w:other="0"/>
          <w:cols w:space="425" w:num="1"/>
          <w:docGrid w:charSpace="0" w:linePitch="312" w:type="lines"/>
        </w:sectPr>
        <w:spacing w:line="550" w:lineRule="exact"/>
        <w:jc w:val="both"/>
        <w:textAlignment w:val="baseline"/>
      </w:pPr>
    </w:p>
    <w:p>
      <w:pPr>
        <w:pStyle w:val="Normal"/>
        <w:rPr>
          <w:rStyle w:val="NormalCharacter"/>
          <w:szCs w:val="32"/>
          <w:sz w:val="32"/>
          <w:kern w:val="2"/>
          <w:u w:val="single"/>
          <w:lang w:val="en-US" w:eastAsia="zh-CN" w:bidi="ar-SA"/>
          <w:rFonts w:ascii="楷体_GB2312" w:eastAsia="楷体_GB2312" w:hAnsi="Calibri"/>
        </w:rPr>
        <w:spacing w:line="440" w:lineRule="exact"/>
        <w:jc w:val="left"/>
        <w:textAlignment w:val="baseline"/>
      </w:pPr>
      <w:r>
        <w:rPr>
          <w:rStyle w:val="NormalCharacter"/>
          <w:szCs w:val="32"/>
          <w:sz w:val="32"/>
          <w:kern w:val="2"/>
          <w:lang w:val="en-US" w:eastAsia="zh-CN" w:bidi="ar-SA"/>
          <w:rFonts w:ascii="黑体" w:eastAsia="黑体" w:hAnsi="宋体"/>
        </w:rPr>
        <w:t xml:space="preserve">附件2</w:t>
      </w:r>
    </w:p>
    <w:p>
      <w:pPr>
        <w:pStyle w:val="Normal"/>
        <w:rPr>
          <w:rStyle w:val="NormalCharacter"/>
          <w:szCs w:val="44"/>
          <w:sz w:val="44"/>
          <w:kern w:val="2"/>
          <w:lang w:val="en-US" w:eastAsia="zh-CN" w:bidi="ar-SA"/>
          <w:rFonts w:ascii="方正小标宋简体" w:eastAsia="方正小标宋简体" w:hAnsi="Calibri"/>
        </w:rPr>
        <w:spacing w:line="440" w:after="156" w:before="156" w:lineRule="exact"/>
        <w:jc w:val="center"/>
        <w:textAlignment w:val="baseline"/>
      </w:pPr>
      <w:r>
        <w:rPr>
          <w:rStyle w:val="NormalCharacter"/>
          <w:szCs w:val="44"/>
          <w:sz w:val="44"/>
          <w:kern w:val="2"/>
          <w:lang w:val="en-US" w:eastAsia="zh-CN" w:bidi="ar-SA"/>
          <w:rFonts w:ascii="方正小标宋简体" w:eastAsia="方正小标宋简体" w:hAnsi="Calibri"/>
        </w:rPr>
        <w:t xml:space="preserve">军队院校招收普通高中毕业生政治考核表</w:t>
      </w:r>
    </w:p>
    <w:p>
      <w:pPr>
        <w:pStyle w:val="Normal"/>
        <w:rPr>
          <w:rStyle w:val="NormalCharacter"/>
          <w:szCs w:val="24"/>
          <w:sz w:val="24"/>
          <w:kern w:val="2"/>
          <w:lang w:val="en-US" w:eastAsia="zh-CN" w:bidi="ar-SA"/>
          <w:rFonts w:ascii="宋体" w:hAnsi="宋体"/>
        </w:rPr>
        <w:ind w:firstLine="120" w:firstLineChars="50"/>
        <w:spacing w:line="360" w:lineRule="auto"/>
        <w:jc w:val="both"/>
        <w:textAlignment w:val="baseline"/>
      </w:pP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省（市、区）</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县（市、区）           考生号</w:t>
      </w:r>
      <w:r>
        <w:rPr>
          <w:rStyle w:val="NormalCharacter"/>
          <w:szCs w:val="24"/>
          <w:sz w:val="24"/>
          <w:kern w:val="2"/>
          <w:u w:val="single"/>
          <w:lang w:val="en-US" w:eastAsia="zh-CN" w:bidi="ar-SA"/>
          <w:rFonts w:ascii="宋体" w:hAnsi="宋体"/>
        </w:rPr>
        <w:t xml:space="preserve">                     </w:t>
      </w:r>
    </w:p>
    <w:tbl>
      <w:tblPr>
        <w:tblW w:type="dxa" w:w="9236"/>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311"/>
        <w:gridCol w:w="1282"/>
        <w:gridCol w:w="1281"/>
        <w:gridCol w:w="20"/>
        <w:gridCol w:w="1551"/>
        <w:gridCol w:w="1140"/>
        <w:gridCol w:w="1207"/>
        <w:gridCol w:w="1444"/>
      </w:tblGrid>
      <w:tr>
        <w:trPr>
          <w:trHeight w:val="622" w:hRule="atLeast"/>
        </w:trPr>
        <w:tc>
          <w:tcPr>
            <w:textDirection w:val="lrTb"/>
            <w:vAlign w:val="center"/>
            <w:tcW w:type="dxa" w:w="1311"/>
            <w:tcBorders>
              <w:top w:space="0" w:color="000000" w:val="single" w:sz="12"/>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姓   名</w:t>
            </w:r>
          </w:p>
        </w:tc>
        <w:tc>
          <w:tcPr>
            <w:textDirection w:val="lrTb"/>
            <w:vAlign w:val="center"/>
            <w:tcW w:type="dxa" w:w="1282"/>
            <w:tcBorders>
              <w:top w:space="0" w:color="000000" w:val="single" w:sz="12"/>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center"/>
            <w:tcW w:type="dxa" w:w="1281"/>
            <w:tcBorders>
              <w:top w:space="0" w:color="000000" w:val="single" w:sz="12"/>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曾用名</w:t>
            </w:r>
          </w:p>
        </w:tc>
        <w:tc>
          <w:tcPr>
            <w:textDirection w:val="lrTb"/>
            <w:vAlign w:val="center"/>
            <w:tcW w:type="dxa" w:w="1571"/>
            <w:gridSpan w:val="2"/>
            <w:tcBorders>
              <w:top w:space="0" w:color="000000" w:val="single" w:sz="12"/>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center"/>
            <w:tcW w:type="dxa" w:w="1140"/>
            <w:tcBorders>
              <w:top w:space="0" w:color="000000" w:val="single" w:sz="12"/>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性  别</w:t>
            </w:r>
          </w:p>
        </w:tc>
        <w:tc>
          <w:tcPr>
            <w:textDirection w:val="lrTb"/>
            <w:vAlign w:val="center"/>
            <w:tcW w:type="dxa" w:w="1207"/>
            <w:tcBorders>
              <w:top w:space="0" w:color="000000" w:val="single" w:sz="12"/>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Merge w:val="restart"/>
            <w:vAlign w:val="center"/>
            <w:tcW w:type="dxa" w:w="1444"/>
            <w:tcBorders>
              <w:top w:space="0" w:color="000000" w:val="single" w:sz="12"/>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（照片）</w:t>
            </w:r>
          </w:p>
        </w:tc>
      </w:tr>
      <w:tr>
        <w:trPr>
          <w:trHeight w:val="635" w:hRule="atLeas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出生日期</w:t>
            </w:r>
          </w:p>
        </w:tc>
        <w:tc>
          <w:tcPr>
            <w:textDirection w:val="lrTb"/>
            <w:vAlign w:val="center"/>
            <w:tcW w:type="dxa" w:w="128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center"/>
            <w:tcW w:type="dxa" w:w="128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政治面貌</w:t>
            </w:r>
          </w:p>
        </w:tc>
        <w:tc>
          <w:tcPr>
            <w:textDirection w:val="lrTb"/>
            <w:vAlign w:val="center"/>
            <w:tcW w:type="dxa" w:w="157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center"/>
            <w:tcW w:type="dxa" w:w="114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民  族</w:t>
            </w:r>
          </w:p>
        </w:tc>
        <w:tc>
          <w:tcPr>
            <w:textDirection w:val="lrTb"/>
            <w:vAlign w:val="center"/>
            <w:tcW w:type="dxa" w:w="120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Merge w:val="continue"/>
            <w:vAlign w:val="center"/>
            <w:tcW w:type="dxa" w:w="1444"/>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jc w:val="center"/>
              <w:textAlignment w:val="baseline"/>
            </w:pPr>
          </w:p>
        </w:tc>
      </w:tr>
      <w:tr>
        <w:trPr>
          <w:trHeight w:val="1093" w:hRule="atLeas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pacing w:val="-14"/>
                <w:szCs w:val="24"/>
                <w:sz w:val="24"/>
                <w:kern w:val="2"/>
                <w:lang w:val="en-US" w:eastAsia="zh-CN" w:bidi="ar-SA"/>
                <w:rFonts w:ascii="宋体" w:hAnsi="宋体"/>
              </w:rPr>
              <w:spacing w:line="400" w:lineRule="exact"/>
              <w:jc w:val="center"/>
              <w:textAlignment w:val="baseline"/>
            </w:pPr>
            <w:r>
              <w:rPr>
                <w:rStyle w:val="NormalCharacter"/>
                <w:spacing w:val="-14"/>
                <w:szCs w:val="24"/>
                <w:sz w:val="24"/>
                <w:kern w:val="2"/>
                <w:lang w:val="en-US" w:eastAsia="zh-CN" w:bidi="ar-SA"/>
                <w:rFonts w:ascii="宋体" w:hAnsi="宋体"/>
              </w:rPr>
              <w:t xml:space="preserve">公民身份</w:t>
            </w:r>
          </w:p>
          <w:p>
            <w:pPr>
              <w:pStyle w:val="Normal"/>
              <w:rPr>
                <w:rStyle w:val="NormalCharacter"/>
                <w:spacing w:val="-14"/>
                <w:szCs w:val="24"/>
                <w:sz w:val="24"/>
                <w:kern w:val="2"/>
                <w:lang w:val="en-US" w:eastAsia="zh-CN" w:bidi="ar-SA"/>
                <w:rFonts w:ascii="宋体" w:hAnsi="宋体"/>
              </w:rPr>
              <w:spacing w:line="400" w:lineRule="exact"/>
              <w:jc w:val="center"/>
              <w:textAlignment w:val="baseline"/>
            </w:pPr>
            <w:r>
              <w:rPr>
                <w:rStyle w:val="NormalCharacter"/>
                <w:spacing w:val="-14"/>
                <w:szCs w:val="24"/>
                <w:sz w:val="24"/>
                <w:kern w:val="2"/>
                <w:lang w:val="en-US" w:eastAsia="zh-CN" w:bidi="ar-SA"/>
                <w:rFonts w:ascii="宋体" w:hAnsi="宋体"/>
              </w:rPr>
              <w:t xml:space="preserve">号    码</w:t>
            </w:r>
          </w:p>
        </w:tc>
        <w:tc>
          <w:tcPr>
            <w:textDirection w:val="lrTb"/>
            <w:vAlign w:val="center"/>
            <w:tcW w:type="dxa" w:w="4134"/>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c>
          <w:tcPr>
            <w:textDirection w:val="lrTb"/>
            <w:vAlign w:val="center"/>
            <w:tcW w:type="dxa" w:w="114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户籍所在  地</w:t>
            </w:r>
          </w:p>
        </w:tc>
        <w:tc>
          <w:tcPr>
            <w:textDirection w:val="lrTb"/>
            <w:vAlign w:val="center"/>
            <w:tcW w:type="dxa" w:w="120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c>
          <w:tcPr>
            <w:textDirection w:val="lrTb"/>
            <w:vMerge w:val="continue"/>
            <w:vAlign w:val="center"/>
            <w:tcW w:type="dxa" w:w="1444"/>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r>
      <w:tr>
        <w:trPr>
          <w:trHeight w:val="974" w:hRule="atLeas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考生学校所 在 地</w:t>
            </w:r>
          </w:p>
        </w:tc>
        <w:tc>
          <w:tcPr>
            <w:textDirection w:val="lrTb"/>
            <w:vAlign w:val="center"/>
            <w:tcW w:type="dxa" w:w="258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c>
          <w:tcPr>
            <w:textDirection w:val="lrTb"/>
            <w:vAlign w:val="center"/>
            <w:tcW w:type="dxa" w:w="15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是否应届生</w:t>
            </w:r>
          </w:p>
        </w:tc>
        <w:tc>
          <w:tcPr>
            <w:textDirection w:val="lrTb"/>
            <w:vAlign w:val="center"/>
            <w:tcW w:type="dxa" w:w="3791"/>
            <w:gridSpan w:val="3"/>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r>
      <w:tr>
        <w:trPr>
          <w:trHeight w:val="681" w:hRule="atLeas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毕业学校</w:t>
            </w:r>
          </w:p>
        </w:tc>
        <w:tc>
          <w:tcPr>
            <w:textDirection w:val="lrTb"/>
            <w:vAlign w:val="center"/>
            <w:tcW w:type="dxa" w:w="258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c>
          <w:tcPr>
            <w:textDirection w:val="lrTb"/>
            <w:vAlign w:val="center"/>
            <w:tcW w:type="dxa" w:w="1551"/>
            <w:tcBorders>
              <w:top w:space="0" w:color="000000" w:val="single" w:sz="4"/>
              <w:left w:space="0" w:color="000000" w:val="single" w:sz="4"/>
              <w:bottom w:space="0" w:color="000000" w:val="single" w:sz="4"/>
              <w:right w:space="0" w:color="000000" w:val="single" w:sz="4"/>
            </w:tcBorders>
          </w:tcPr>
          <w:p>
            <w:pPr>
              <w:pStyle w:val="Normal"/>
              <w:rPr>
                <w:rStyle w:val="NormalCharacter"/>
                <w:spacing w:val="-6"/>
                <w:szCs w:val="24"/>
                <w:sz w:val="24"/>
                <w:kern w:val="2"/>
                <w:lang w:val="en-US" w:eastAsia="zh-CN" w:bidi="ar-SA"/>
                <w:rFonts w:ascii="宋体" w:hAnsi="宋体"/>
              </w:rPr>
              <w:spacing w:line="400" w:lineRule="exact"/>
              <w:jc w:val="center"/>
              <w:textAlignment w:val="baseline"/>
            </w:pPr>
            <w:r>
              <w:rPr>
                <w:rStyle w:val="NormalCharacter"/>
                <w:spacing w:val="-6"/>
                <w:szCs w:val="24"/>
                <w:sz w:val="24"/>
                <w:kern w:val="2"/>
                <w:lang w:val="en-US" w:eastAsia="zh-CN" w:bidi="ar-SA"/>
                <w:rFonts w:ascii="宋体" w:hAnsi="宋体"/>
              </w:rPr>
              <w:t xml:space="preserve">报考院校</w:t>
            </w:r>
          </w:p>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pacing w:val="-6"/>
                <w:szCs w:val="24"/>
                <w:sz w:val="24"/>
                <w:kern w:val="2"/>
                <w:lang w:val="en-US" w:eastAsia="zh-CN" w:bidi="ar-SA"/>
                <w:rFonts w:ascii="宋体" w:hAnsi="宋体"/>
              </w:rPr>
              <w:t xml:space="preserve">及专业</w:t>
            </w:r>
          </w:p>
        </w:tc>
        <w:tc>
          <w:tcPr>
            <w:textDirection w:val="lrTb"/>
            <w:vAlign w:val="center"/>
            <w:tcW w:type="dxa" w:w="3791"/>
            <w:gridSpan w:val="3"/>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r>
      <w:tr>
        <w:trPr>
          <w:trHeight w:val="677" w:hRule="atLeas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家庭地址</w:t>
            </w:r>
          </w:p>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及邮编</w:t>
            </w:r>
          </w:p>
        </w:tc>
        <w:tc>
          <w:tcPr>
            <w:textDirection w:val="lrTb"/>
            <w:vAlign w:val="center"/>
            <w:tcW w:type="dxa" w:w="258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c>
          <w:tcPr>
            <w:textDirection w:val="lrTb"/>
            <w:vAlign w:val="center"/>
            <w:tcW w:type="dxa" w:w="15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本人手机</w:t>
            </w:r>
          </w:p>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及家庭电话</w:t>
            </w:r>
          </w:p>
        </w:tc>
        <w:tc>
          <w:tcPr>
            <w:textDirection w:val="lrTb"/>
            <w:vAlign w:val="center"/>
            <w:tcW w:type="dxa" w:w="3791"/>
            <w:gridSpan w:val="3"/>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spacing w:line="400" w:lineRule="exact"/>
              <w:jc w:val="center"/>
              <w:textAlignment w:val="baseline"/>
            </w:pPr>
          </w:p>
        </w:tc>
      </w:tr>
      <w:tr>
        <w:trPr>
          <w:trHeight w:val="986" w:hRule="atLeas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主要经历</w:t>
            </w:r>
          </w:p>
        </w:tc>
        <w:tc>
          <w:tcPr>
            <w:textDirection w:val="lrTb"/>
            <w:vAlign w:val="top"/>
            <w:tcW w:type="dxa" w:w="7925"/>
            <w:gridSpan w:val="7"/>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ind w:firstLine="480" w:firstLineChars="200"/>
              <w:jc w:val="both"/>
              <w:textAlignment w:val="baseline"/>
            </w:pPr>
            <w:r>
              <w:rPr>
                <w:rStyle w:val="NormalCharacter"/>
                <w:szCs w:val="24"/>
                <w:sz w:val="24"/>
                <w:kern w:val="2"/>
                <w:lang w:val="en-US" w:eastAsia="zh-CN" w:bidi="ar-SA"/>
                <w:rFonts w:ascii="宋体" w:hAnsi="宋体"/>
              </w:rPr>
              <w:t xml:space="preserve">起止时间       所在学校或单位            职  业      证明人</w:t>
            </w:r>
          </w:p>
        </w:tc>
      </w:tr>
      <w:tr>
        <w:trPr>
          <w:trHeight w:val="1117" w:hRule="exac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60" w:lineRule="exact"/>
              <w:jc w:val="center"/>
              <w:textAlignment w:val="baseline"/>
            </w:pPr>
            <w:r>
              <w:rPr>
                <w:rStyle w:val="NormalCharacter"/>
                <w:szCs w:val="24"/>
                <w:sz w:val="24"/>
                <w:kern w:val="2"/>
                <w:lang w:val="en-US" w:eastAsia="zh-CN" w:bidi="ar-SA"/>
                <w:rFonts w:ascii="宋体" w:hAnsi="宋体"/>
              </w:rPr>
              <w:t xml:space="preserve">家庭主要成    员</w:t>
            </w:r>
          </w:p>
        </w:tc>
        <w:tc>
          <w:tcPr>
            <w:textDirection w:val="lrTb"/>
            <w:vAlign w:val="top"/>
            <w:tcW w:type="dxa" w:w="7925"/>
            <w:gridSpan w:val="7"/>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jc w:val="both"/>
              <w:textAlignment w:val="baseline"/>
            </w:pPr>
            <w:r>
              <w:rPr>
                <w:rStyle w:val="NormalCharacter"/>
                <w:szCs w:val="24"/>
                <w:sz w:val="24"/>
                <w:kern w:val="2"/>
                <w:lang w:val="en-US" w:eastAsia="zh-CN" w:bidi="ar-SA"/>
                <w:rFonts w:ascii="宋体" w:hAnsi="宋体"/>
              </w:rPr>
              <w:t xml:space="preserve">    称  谓     姓  名     公民身份号码       工作单位及职务</w:t>
            </w:r>
          </w:p>
        </w:tc>
      </w:tr>
      <w:tr>
        <w:trPr>
          <w:trHeight w:val="1154" w:hRule="exac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60" w:lineRule="exact"/>
              <w:jc w:val="center"/>
              <w:textAlignment w:val="baseline"/>
            </w:pPr>
            <w:r>
              <w:rPr>
                <w:rStyle w:val="NormalCharacter"/>
                <w:szCs w:val="24"/>
                <w:sz w:val="24"/>
                <w:kern w:val="2"/>
                <w:lang w:val="en-US" w:eastAsia="zh-CN" w:bidi="ar-SA"/>
                <w:rFonts w:ascii="宋体" w:hAnsi="宋体"/>
              </w:rPr>
              <w:t xml:space="preserve">主要社会关系成员</w:t>
            </w:r>
          </w:p>
        </w:tc>
        <w:tc>
          <w:tcPr>
            <w:textDirection w:val="lrTb"/>
            <w:vAlign w:val="top"/>
            <w:tcW w:type="dxa" w:w="7925"/>
            <w:gridSpan w:val="7"/>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jc w:val="both"/>
              <w:textAlignment w:val="baseline"/>
            </w:pPr>
            <w:r>
              <w:rPr>
                <w:rStyle w:val="NormalCharacter"/>
                <w:szCs w:val="24"/>
                <w:sz w:val="24"/>
                <w:kern w:val="2"/>
                <w:lang w:val="en-US" w:eastAsia="zh-CN" w:bidi="ar-SA"/>
                <w:rFonts w:ascii="宋体" w:hAnsi="宋体"/>
              </w:rPr>
              <w:t xml:space="preserve">    称  谓     姓  名     公民身份号码       工作单位及职务</w:t>
            </w:r>
          </w:p>
        </w:tc>
      </w:tr>
      <w:tr>
        <w:trPr>
          <w:trHeight w:val="791" w:hRule="exac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280" w:lineRule="exact"/>
              <w:jc w:val="center"/>
              <w:textAlignment w:val="baseline"/>
            </w:pPr>
            <w:r>
              <w:rPr>
                <w:rStyle w:val="NormalCharacter"/>
                <w:szCs w:val="24"/>
                <w:sz w:val="24"/>
                <w:kern w:val="2"/>
                <w:lang w:val="en-US" w:eastAsia="zh-CN" w:bidi="ar-SA"/>
                <w:rFonts w:ascii="宋体" w:hAnsi="宋体"/>
              </w:rPr>
              <w:t xml:space="preserve">奖惩情况</w:t>
            </w:r>
          </w:p>
        </w:tc>
        <w:tc>
          <w:tcPr>
            <w:textDirection w:val="lrTb"/>
            <w:vAlign w:val="top"/>
            <w:tcW w:type="dxa" w:w="7925"/>
            <w:gridSpan w:val="7"/>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ind w:firstLine="480" w:firstLineChars="200"/>
              <w:jc w:val="both"/>
              <w:textAlignment w:val="baseline"/>
            </w:pPr>
            <w:r>
              <w:rPr>
                <w:rStyle w:val="NormalCharacter"/>
                <w:szCs w:val="24"/>
                <w:sz w:val="24"/>
                <w:kern w:val="2"/>
                <w:lang w:val="en-US" w:eastAsia="zh-CN" w:bidi="ar-SA"/>
                <w:rFonts w:ascii="宋体" w:hAnsi="宋体"/>
              </w:rPr>
              <w:t xml:space="preserve">奖惩名称    奖惩时间       奖惩单位       奖惩原因</w:t>
            </w:r>
          </w:p>
        </w:tc>
      </w:tr>
      <w:tr>
        <w:trPr>
          <w:trHeight w:val="1322" w:hRule="atLeast"/>
          <w:cantSplit/>
        </w:trPr>
        <w:tc>
          <w:tcPr>
            <w:textDirection w:val="lrTb"/>
            <w:vAlign w:val="center"/>
            <w:tcW w:type="dxa" w:w="9236"/>
            <w:gridSpan w:val="8"/>
            <w:tcBorders>
              <w:top w:space="0" w:color="000000" w:val="single" w:sz="4"/>
              <w:left w:space="0" w:color="000000" w:val="single" w:sz="12"/>
              <w:bottom w:space="0" w:color="000000" w:val="single" w:sz="12"/>
              <w:right w:space="0" w:color="000000" w:val="single" w:sz="12"/>
            </w:tcBorders>
          </w:tcPr>
          <w:p>
            <w:pPr>
              <w:pStyle w:val="Normal"/>
              <w:rPr>
                <w:rStyle w:val="NormalCharacter"/>
                <w:szCs w:val="24"/>
                <w:sz w:val="24"/>
                <w:kern w:val="2"/>
                <w:lang w:val="en-US" w:eastAsia="zh-CN" w:bidi="ar-SA"/>
                <w:rFonts w:ascii="宋体" w:hAnsi="宋体"/>
              </w:rPr>
              <w:ind w:firstLine="720" w:firstLineChars="300"/>
              <w:jc w:val="both"/>
              <w:textAlignment w:val="baseline"/>
            </w:pPr>
            <w:r>
              <w:rPr>
                <w:rStyle w:val="NormalCharacter"/>
                <w:szCs w:val="24"/>
                <w:sz w:val="24"/>
                <w:kern w:val="2"/>
                <w:lang w:val="en-US" w:eastAsia="zh-CN" w:bidi="ar-SA"/>
                <w:rFonts w:ascii="宋体" w:hAnsi="宋体"/>
              </w:rPr>
              <w:t xml:space="preserve">本人承诺以上内容属实，如有隐瞒或者不实，本人自愿承担相关责任。</w:t>
            </w:r>
          </w:p>
          <w:p>
            <w:pPr>
              <w:pStyle w:val="Normal"/>
              <w:rPr>
                <w:rStyle w:val="NormalCharacter"/>
                <w:szCs w:val="24"/>
                <w:sz w:val="24"/>
                <w:kern w:val="2"/>
                <w:lang w:val="en-US" w:eastAsia="zh-CN" w:bidi="ar-SA"/>
                <w:rFonts w:ascii="宋体" w:hAnsi="宋体"/>
              </w:rPr>
              <w:ind w:firstLine="720" w:firstLineChars="300"/>
              <w:jc w:val="both"/>
              <w:textAlignment w:val="baseline"/>
            </w:pPr>
          </w:p>
          <w:p>
            <w:pPr>
              <w:pStyle w:val="Normal"/>
              <w:rPr>
                <w:rStyle w:val="NormalCharacter"/>
                <w:szCs w:val="24"/>
                <w:sz w:val="24"/>
                <w:kern w:val="2"/>
                <w:lang w:val="en-US" w:eastAsia="zh-CN" w:bidi="ar-SA"/>
                <w:rFonts w:ascii="宋体" w:hAnsi="宋体"/>
              </w:rPr>
              <w:jc w:val="right"/>
              <w:textAlignment w:val="baseline"/>
            </w:pPr>
            <w:r>
              <w:rPr>
                <w:rStyle w:val="NormalCharacter"/>
                <w:szCs w:val="24"/>
                <w:sz w:val="24"/>
                <w:kern w:val="2"/>
                <w:lang w:val="en-US" w:eastAsia="zh-CN" w:bidi="ar-SA"/>
                <w:rFonts w:ascii="宋体" w:hAnsi="宋体"/>
              </w:rPr>
              <w:t xml:space="preserve">本人签名：          年   月  日 </w:t>
            </w:r>
          </w:p>
        </w:tc>
      </w:tr>
      <w:tr>
        <w:trPr>
          <w:trHeight w:val="1109" w:hRule="atLeast"/>
          <w:cantSplit/>
        </w:trPr>
        <w:tc>
          <w:tcPr>
            <w:textDirection w:val="lrTb"/>
            <w:vAlign w:val="center"/>
            <w:tcW w:type="dxa" w:w="1311"/>
            <w:tcBorders>
              <w:top w:space="0" w:color="000000" w:val="single" w:sz="12"/>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distribute"/>
              <w:textAlignment w:val="baseline"/>
            </w:pPr>
            <w:r>
              <w:rPr>
                <w:rStyle w:val="NormalCharacter"/>
                <w:szCs w:val="24"/>
                <w:sz w:val="24"/>
                <w:kern w:val="2"/>
                <w:lang w:val="en-US" w:eastAsia="zh-CN" w:bidi="ar-SA"/>
                <w:rFonts w:ascii="宋体" w:hAnsi="宋体"/>
              </w:rPr>
              <w:t xml:space="preserve">在校表现及学校考核意见</w:t>
            </w:r>
          </w:p>
        </w:tc>
        <w:tc>
          <w:tcPr>
            <w:textDirection w:val="lrTb"/>
            <w:vAlign w:val="top"/>
            <w:tcW w:type="dxa" w:w="7925"/>
            <w:gridSpan w:val="7"/>
            <w:tcBorders>
              <w:top w:space="0" w:color="000000" w:val="single" w:sz="12"/>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r>
              <w:rPr>
                <w:rStyle w:val="NormalCharacter"/>
                <w:szCs w:val="24"/>
                <w:sz w:val="24"/>
                <w:kern w:val="2"/>
                <w:lang w:val="en-US" w:eastAsia="zh-CN" w:bidi="ar-SA"/>
                <w:rFonts w:ascii="宋体" w:hAnsi="宋体"/>
              </w:rPr>
              <w:t xml:space="preserve">责任人签名：                                单位盖章</w:t>
            </w: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ind w:firstLine="4800" w:firstLineChars="2000"/>
              <w:spacing w:line="400" w:lineRule="exact"/>
              <w:jc w:val="both"/>
              <w:textAlignment w:val="baseline"/>
            </w:pPr>
            <w:r>
              <w:rPr>
                <w:rStyle w:val="NormalCharacter"/>
                <w:szCs w:val="24"/>
                <w:sz w:val="24"/>
                <w:kern w:val="2"/>
                <w:lang w:val="en-US" w:eastAsia="zh-CN" w:bidi="ar-SA"/>
                <w:rFonts w:ascii="宋体" w:hAnsi="宋体"/>
              </w:rPr>
              <w:t xml:space="preserve">年     月     日</w:t>
            </w:r>
          </w:p>
          <w:p>
            <w:pPr>
              <w:pStyle w:val="Normal"/>
              <w:rPr>
                <w:rStyle w:val="NormalCharacter"/>
                <w:szCs w:val="24"/>
                <w:sz w:val="24"/>
                <w:kern w:val="2"/>
                <w:lang w:val="en-US" w:eastAsia="zh-CN" w:bidi="ar-SA"/>
                <w:rFonts w:ascii="宋体" w:hAnsi="宋体"/>
              </w:rPr>
              <w:ind w:firstLine="4800" w:firstLineChars="2000"/>
              <w:spacing w:line="400" w:lineRule="exact"/>
              <w:jc w:val="both"/>
              <w:textAlignment w:val="baseline"/>
            </w:pPr>
          </w:p>
        </w:tc>
      </w:tr>
      <w:tr>
        <w:trPr>
          <w:trHeight w:val="1319" w:hRule="atLeas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distribute"/>
              <w:textAlignment w:val="baseline"/>
            </w:pPr>
            <w:r>
              <w:rPr>
                <w:rStyle w:val="NormalCharacter"/>
                <w:szCs w:val="24"/>
                <w:sz w:val="24"/>
                <w:kern w:val="2"/>
                <w:lang w:val="en-US" w:eastAsia="zh-CN" w:bidi="ar-SA"/>
                <w:rFonts w:ascii="宋体" w:hAnsi="宋体"/>
              </w:rPr>
              <w:t xml:space="preserve">教育机构、</w:t>
            </w:r>
          </w:p>
          <w:p>
            <w:pPr>
              <w:pStyle w:val="Normal"/>
              <w:rPr>
                <w:rStyle w:val="NormalCharacter"/>
                <w:szCs w:val="21"/>
                <w:sz w:val="21"/>
                <w:kern w:val="2"/>
                <w:lang w:val="en-US" w:eastAsia="zh-CN" w:bidi="ar-SA"/>
                <w:rFonts w:ascii="宋体" w:hAnsi="宋体"/>
              </w:rPr>
              <w:spacing w:line="400" w:lineRule="exact"/>
              <w:jc w:val="distribute"/>
              <w:textAlignment w:val="baseline"/>
            </w:pPr>
            <w:r>
              <w:rPr>
                <w:rStyle w:val="NormalCharacter"/>
                <w:szCs w:val="24"/>
                <w:sz w:val="24"/>
                <w:kern w:val="2"/>
                <w:lang w:val="en-US" w:eastAsia="zh-CN" w:bidi="ar-SA"/>
                <w:rFonts w:ascii="宋体" w:hAnsi="宋体"/>
              </w:rPr>
              <w:t xml:space="preserve">工作单位、村(居)委会考核意见</w:t>
            </w:r>
            <w:r>
              <w:rPr>
                <w:rStyle w:val="NormalCharacter"/>
                <w:szCs w:val="21"/>
                <w:sz w:val="21"/>
                <w:kern w:val="2"/>
                <w:lang w:val="en-US" w:eastAsia="zh-CN" w:bidi="ar-SA"/>
                <w:rFonts w:ascii="宋体" w:hAnsi="宋体"/>
              </w:rPr>
              <w:t xml:space="preserve">(往届生</w:t>
            </w:r>
          </w:p>
          <w:p>
            <w:pPr>
              <w:pStyle w:val="Normal"/>
              <w:rPr>
                <w:rStyle w:val="NormalCharacter"/>
                <w:szCs w:val="24"/>
                <w:sz w:val="24"/>
                <w:kern w:val="2"/>
                <w:lang w:val="en-US" w:eastAsia="zh-CN" w:bidi="ar-SA"/>
                <w:rFonts w:ascii="宋体" w:hAnsi="宋体"/>
              </w:rPr>
              <w:spacing w:line="400" w:lineRule="exact"/>
              <w:jc w:val="left"/>
              <w:textAlignment w:val="baseline"/>
            </w:pPr>
            <w:r>
              <w:rPr>
                <w:rStyle w:val="NormalCharacter"/>
                <w:szCs w:val="21"/>
                <w:sz w:val="21"/>
                <w:kern w:val="2"/>
                <w:lang w:val="en-US" w:eastAsia="zh-CN" w:bidi="ar-SA"/>
                <w:rFonts w:ascii="宋体" w:hAnsi="宋体"/>
              </w:rPr>
              <w:t xml:space="preserve">填写)</w:t>
            </w:r>
          </w:p>
        </w:tc>
        <w:tc>
          <w:tcPr>
            <w:textDirection w:val="lrTb"/>
            <w:vAlign w:val="top"/>
            <w:tcW w:type="dxa" w:w="7925"/>
            <w:gridSpan w:val="7"/>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r>
              <w:rPr>
                <w:rStyle w:val="NormalCharacter"/>
                <w:szCs w:val="24"/>
                <w:sz w:val="24"/>
                <w:kern w:val="2"/>
                <w:lang w:val="en-US" w:eastAsia="zh-CN" w:bidi="ar-SA"/>
                <w:rFonts w:ascii="宋体" w:hAnsi="宋体"/>
              </w:rPr>
              <w:t xml:space="preserve">责任人签名：                                单位盖章</w:t>
            </w:r>
          </w:p>
          <w:p>
            <w:pPr>
              <w:pStyle w:val="Normal"/>
              <w:rPr>
                <w:rStyle w:val="NormalCharacter"/>
                <w:szCs w:val="24"/>
                <w:sz w:val="24"/>
                <w:kern w:val="2"/>
                <w:lang w:val="en-US" w:eastAsia="zh-CN" w:bidi="ar-SA"/>
                <w:rFonts w:ascii="宋体" w:hAnsi="宋体"/>
              </w:rPr>
              <w:ind w:firstLine="3499" w:firstLineChars="1458"/>
              <w:spacing w:line="400" w:lineRule="exact"/>
              <w:jc w:val="both"/>
              <w:textAlignment w:val="baseline"/>
            </w:pPr>
          </w:p>
          <w:p>
            <w:pPr>
              <w:pStyle w:val="Normal"/>
              <w:rPr>
                <w:rStyle w:val="NormalCharacter"/>
                <w:szCs w:val="24"/>
                <w:sz w:val="24"/>
                <w:kern w:val="2"/>
                <w:lang w:val="en-US" w:eastAsia="zh-CN" w:bidi="ar-SA"/>
                <w:rFonts w:ascii="宋体" w:hAnsi="宋体"/>
              </w:rPr>
              <w:ind w:firstLine="4800" w:firstLineChars="2000"/>
              <w:spacing w:line="400" w:lineRule="exact"/>
              <w:jc w:val="both"/>
              <w:textAlignment w:val="baseline"/>
            </w:pPr>
            <w:r>
              <w:rPr>
                <w:rStyle w:val="NormalCharacter"/>
                <w:szCs w:val="24"/>
                <w:sz w:val="24"/>
                <w:kern w:val="2"/>
                <w:lang w:val="en-US" w:eastAsia="zh-CN" w:bidi="ar-SA"/>
                <w:rFonts w:ascii="宋体" w:hAnsi="宋体"/>
              </w:rPr>
              <w:t xml:space="preserve">年     月     日</w:t>
            </w:r>
          </w:p>
        </w:tc>
      </w:tr>
      <w:tr>
        <w:trPr>
          <w:trHeight w:val="1121" w:hRule="atLeas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distribute"/>
              <w:textAlignment w:val="baseline"/>
            </w:pPr>
            <w:r>
              <w:rPr>
                <w:rStyle w:val="NormalCharacter"/>
                <w:szCs w:val="24"/>
                <w:sz w:val="24"/>
                <w:kern w:val="2"/>
                <w:lang w:val="en-US" w:eastAsia="zh-CN" w:bidi="ar-SA"/>
                <w:rFonts w:ascii="宋体" w:hAnsi="宋体"/>
              </w:rPr>
              <w:t xml:space="preserve">走访调查意    见</w:t>
            </w:r>
          </w:p>
        </w:tc>
        <w:tc>
          <w:tcPr>
            <w:textDirection w:val="lrTb"/>
            <w:vAlign w:val="top"/>
            <w:tcW w:type="dxa" w:w="7925"/>
            <w:gridSpan w:val="7"/>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r>
              <w:rPr>
                <w:rStyle w:val="NormalCharacter"/>
                <w:szCs w:val="24"/>
                <w:sz w:val="24"/>
                <w:kern w:val="2"/>
                <w:lang w:val="en-US" w:eastAsia="zh-CN" w:bidi="ar-SA"/>
                <w:rFonts w:ascii="宋体" w:hAnsi="宋体"/>
              </w:rPr>
              <w:t xml:space="preserve">走访调查组成员签名：</w:t>
            </w: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r>
              <w:rPr>
                <w:rStyle w:val="NormalCharacter"/>
                <w:szCs w:val="24"/>
                <w:sz w:val="24"/>
                <w:kern w:val="2"/>
                <w:lang w:val="en-US" w:eastAsia="zh-CN" w:bidi="ar-SA"/>
                <w:rFonts w:ascii="宋体" w:hAnsi="宋体"/>
              </w:rPr>
              <w:t xml:space="preserve">走访调查组负责人签名：</w:t>
            </w:r>
          </w:p>
          <w:p>
            <w:pPr>
              <w:pStyle w:val="Normal"/>
              <w:rPr>
                <w:rStyle w:val="NormalCharacter"/>
                <w:szCs w:val="24"/>
                <w:sz w:val="24"/>
                <w:kern w:val="2"/>
                <w:lang w:val="en-US" w:eastAsia="zh-CN" w:bidi="ar-SA"/>
                <w:rFonts w:ascii="宋体" w:hAnsi="宋体"/>
              </w:rPr>
              <w:ind w:firstLine="4800" w:firstLineChars="2000"/>
              <w:spacing w:line="400" w:lineRule="exact"/>
              <w:jc w:val="both"/>
              <w:textAlignment w:val="baseline"/>
            </w:pPr>
            <w:r>
              <w:rPr>
                <w:rStyle w:val="NormalCharacter"/>
                <w:szCs w:val="24"/>
                <w:sz w:val="24"/>
                <w:kern w:val="2"/>
                <w:lang w:val="en-US" w:eastAsia="zh-CN" w:bidi="ar-SA"/>
                <w:rFonts w:ascii="宋体" w:hAnsi="宋体"/>
              </w:rPr>
              <w:t xml:space="preserve">年     月     日</w:t>
            </w:r>
          </w:p>
          <w:p>
            <w:pPr>
              <w:pStyle w:val="Normal"/>
              <w:rPr>
                <w:rStyle w:val="NormalCharacter"/>
                <w:szCs w:val="24"/>
                <w:sz w:val="24"/>
                <w:kern w:val="2"/>
                <w:lang w:val="en-US" w:eastAsia="zh-CN" w:bidi="ar-SA"/>
                <w:rFonts w:ascii="宋体" w:hAnsi="宋体"/>
              </w:rPr>
              <w:ind w:firstLine="4800" w:firstLineChars="2000"/>
              <w:spacing w:line="400" w:lineRule="exact"/>
              <w:jc w:val="both"/>
              <w:textAlignment w:val="baseline"/>
            </w:pPr>
          </w:p>
        </w:tc>
      </w:tr>
      <w:tr>
        <w:trPr>
          <w:trHeight w:val="1270" w:hRule="atLeast"/>
          <w:cantSplit/>
        </w:trPr>
        <w:tc>
          <w:tcPr>
            <w:textDirection w:val="lrTb"/>
            <w:vAlign w:val="center"/>
            <w:tcW w:type="dxa" w:w="1311"/>
            <w:tcBorders>
              <w:top w:space="0" w:color="000000" w:val="single" w:sz="4"/>
              <w:left w:space="0" w:color="000000" w:val="single" w:sz="12"/>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distribute"/>
              <w:textAlignment w:val="baseline"/>
            </w:pPr>
            <w:r>
              <w:rPr>
                <w:rStyle w:val="NormalCharacter"/>
                <w:szCs w:val="24"/>
                <w:sz w:val="24"/>
                <w:kern w:val="2"/>
                <w:lang w:val="en-US" w:eastAsia="zh-CN" w:bidi="ar-SA"/>
                <w:rFonts w:ascii="宋体" w:hAnsi="宋体"/>
              </w:rPr>
              <w:t xml:space="preserve">常住户口所在地公安派出所考核意见</w:t>
            </w:r>
          </w:p>
        </w:tc>
        <w:tc>
          <w:tcPr>
            <w:textDirection w:val="lrTb"/>
            <w:vAlign w:val="top"/>
            <w:tcW w:type="dxa" w:w="7925"/>
            <w:gridSpan w:val="7"/>
            <w:tcBorders>
              <w:top w:space="0" w:color="000000" w:val="single" w:sz="4"/>
              <w:left w:space="0" w:color="000000" w:val="single" w:sz="4"/>
              <w:bottom w:space="0" w:color="000000" w:val="single" w:sz="4"/>
              <w:right w:space="0" w:color="000000" w:val="single" w:sz="12"/>
            </w:tcBorders>
          </w:tcPr>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r>
              <w:rPr>
                <w:rStyle w:val="NormalCharacter"/>
                <w:szCs w:val="24"/>
                <w:sz w:val="24"/>
                <w:kern w:val="2"/>
                <w:lang w:val="en-US" w:eastAsia="zh-CN" w:bidi="ar-SA"/>
                <w:rFonts w:ascii="宋体" w:hAnsi="宋体"/>
              </w:rPr>
              <w:t xml:space="preserve">责任人签名：                                单位盖章</w:t>
            </w: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ind w:firstLine="4800" w:firstLineChars="2000"/>
              <w:spacing w:line="400" w:lineRule="exact"/>
              <w:jc w:val="both"/>
              <w:textAlignment w:val="baseline"/>
            </w:pPr>
            <w:r>
              <w:rPr>
                <w:rStyle w:val="NormalCharacter"/>
                <w:szCs w:val="24"/>
                <w:sz w:val="24"/>
                <w:kern w:val="2"/>
                <w:lang w:val="en-US" w:eastAsia="zh-CN" w:bidi="ar-SA"/>
                <w:rFonts w:ascii="宋体" w:hAnsi="宋体"/>
              </w:rPr>
              <w:t xml:space="preserve">年     月     日</w:t>
            </w:r>
          </w:p>
          <w:p>
            <w:pPr>
              <w:pStyle w:val="Normal"/>
              <w:rPr>
                <w:rStyle w:val="NormalCharacter"/>
                <w:szCs w:val="24"/>
                <w:sz w:val="24"/>
                <w:kern w:val="2"/>
                <w:lang w:val="en-US" w:eastAsia="zh-CN" w:bidi="ar-SA"/>
                <w:rFonts w:ascii="宋体" w:hAnsi="宋体"/>
              </w:rPr>
              <w:ind w:firstLine="4680" w:firstLineChars="1950"/>
              <w:spacing w:line="400" w:lineRule="exact"/>
              <w:jc w:val="both"/>
              <w:textAlignment w:val="baseline"/>
            </w:pPr>
          </w:p>
        </w:tc>
      </w:tr>
      <w:tr>
        <w:trPr>
          <w:trHeight w:val="1270" w:hRule="atLeast"/>
          <w:cantSplit/>
        </w:trPr>
        <w:tc>
          <w:tcPr>
            <w:textDirection w:val="lrTb"/>
            <w:vAlign w:val="center"/>
            <w:tcW w:type="dxa" w:w="1311"/>
            <w:tcBorders>
              <w:top w:space="0" w:color="000000" w:val="single" w:sz="4"/>
              <w:left w:space="0" w:color="000000" w:val="single" w:sz="12"/>
              <w:bottom w:space="0" w:color="000000" w:val="single" w:sz="12"/>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r>
              <w:rPr>
                <w:rStyle w:val="NormalCharacter"/>
                <w:szCs w:val="24"/>
                <w:sz w:val="24"/>
                <w:kern w:val="2"/>
                <w:lang w:val="en-US" w:eastAsia="zh-CN" w:bidi="ar-SA"/>
                <w:rFonts w:ascii="宋体" w:hAnsi="宋体"/>
              </w:rPr>
              <w:t xml:space="preserve">县(市、区)人民政府征兵办公室考核结论意见</w:t>
            </w:r>
          </w:p>
        </w:tc>
        <w:tc>
          <w:tcPr>
            <w:textDirection w:val="lrTb"/>
            <w:vAlign w:val="top"/>
            <w:tcW w:type="dxa" w:w="7925"/>
            <w:gridSpan w:val="7"/>
            <w:tcBorders>
              <w:top w:space="0" w:color="000000" w:val="single" w:sz="4"/>
              <w:left w:space="0" w:color="000000" w:val="single" w:sz="4"/>
              <w:bottom w:space="0" w:color="000000" w:val="single" w:sz="12"/>
              <w:right w:space="0" w:color="000000" w:val="single" w:sz="12"/>
            </w:tcBorders>
          </w:tcPr>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spacing w:line="400" w:lineRule="exact"/>
              <w:jc w:val="both"/>
              <w:textAlignment w:val="baseline"/>
            </w:pPr>
            <w:r>
              <w:rPr>
                <w:rStyle w:val="NormalCharacter"/>
                <w:szCs w:val="24"/>
                <w:sz w:val="24"/>
                <w:kern w:val="2"/>
                <w:lang w:val="en-US" w:eastAsia="zh-CN" w:bidi="ar-SA"/>
                <w:rFonts w:ascii="宋体" w:hAnsi="宋体"/>
              </w:rPr>
              <w:t xml:space="preserve">责任人签名：                                单位盖章 </w:t>
            </w:r>
          </w:p>
          <w:p>
            <w:pPr>
              <w:pStyle w:val="Normal"/>
              <w:rPr>
                <w:rStyle w:val="NormalCharacter"/>
                <w:szCs w:val="24"/>
                <w:sz w:val="24"/>
                <w:kern w:val="2"/>
                <w:lang w:val="en-US" w:eastAsia="zh-CN" w:bidi="ar-SA"/>
                <w:rFonts w:ascii="宋体" w:hAnsi="宋体"/>
              </w:rPr>
              <w:spacing w:line="400" w:lineRule="exact"/>
              <w:jc w:val="both"/>
              <w:textAlignment w:val="baseline"/>
            </w:pPr>
          </w:p>
          <w:p>
            <w:pPr>
              <w:pStyle w:val="Normal"/>
              <w:rPr>
                <w:rStyle w:val="NormalCharacter"/>
                <w:szCs w:val="24"/>
                <w:sz w:val="24"/>
                <w:kern w:val="2"/>
                <w:lang w:val="en-US" w:eastAsia="zh-CN" w:bidi="ar-SA"/>
                <w:rFonts w:ascii="宋体" w:hAnsi="宋体"/>
              </w:rPr>
              <w:ind w:firstLine="4800" w:firstLineChars="2000"/>
              <w:spacing w:line="400" w:lineRule="exact"/>
              <w:jc w:val="both"/>
              <w:textAlignment w:val="baseline"/>
            </w:pPr>
            <w:r>
              <w:rPr>
                <w:rStyle w:val="NormalCharacter"/>
                <w:szCs w:val="24"/>
                <w:sz w:val="24"/>
                <w:kern w:val="2"/>
                <w:lang w:val="en-US" w:eastAsia="zh-CN" w:bidi="ar-SA"/>
                <w:rFonts w:ascii="宋体" w:hAnsi="宋体"/>
              </w:rPr>
              <w:t xml:space="preserve">年     月     日</w:t>
            </w:r>
          </w:p>
          <w:p>
            <w:pPr>
              <w:pStyle w:val="Normal"/>
              <w:rPr>
                <w:rStyle w:val="NormalCharacter"/>
                <w:szCs w:val="24"/>
                <w:sz w:val="24"/>
                <w:kern w:val="2"/>
                <w:lang w:val="en-US" w:eastAsia="zh-CN" w:bidi="ar-SA"/>
                <w:rFonts w:ascii="宋体" w:hAnsi="宋体"/>
              </w:rPr>
              <w:ind w:firstLine="4680" w:firstLineChars="1950"/>
              <w:spacing w:line="400" w:lineRule="exact"/>
              <w:jc w:val="both"/>
              <w:textAlignment w:val="baseline"/>
            </w:pPr>
          </w:p>
        </w:tc>
      </w:tr>
    </w:tbl>
    <w:p>
      <w:pPr>
        <w:pStyle w:val="Normal"/>
        <w:rPr>
          <w:rStyle w:val="NormalCharacter"/>
          <w:szCs w:val="32"/>
          <w:sz w:val="32"/>
          <w:kern w:val="2"/>
          <w:lang w:val="en-US" w:eastAsia="zh-CN" w:bidi="ar-SA"/>
          <w:rFonts w:ascii="黑体" w:eastAsia="黑体" w:hAnsi="黑体"/>
        </w:rPr>
        <w:spacing w:line="460" w:lineRule="exact"/>
        <w:jc w:val="left"/>
        <w:textAlignment w:val="baseline"/>
      </w:pPr>
      <w:r>
        <w:rPr>
          <w:rStyle w:val="NormalCharacter"/>
          <w:szCs w:val="32"/>
          <w:sz w:val="32"/>
          <w:kern w:val="2"/>
          <w:lang w:val="en-US" w:eastAsia="zh-CN" w:bidi="ar-SA"/>
          <w:rFonts w:ascii="黑体" w:eastAsia="黑体" w:hAnsi="黑体"/>
        </w:rPr>
        <w:t xml:space="preserve">附件3</w:t>
      </w:r>
    </w:p>
    <w:p>
      <w:pPr>
        <w:pStyle w:val="Normal"/>
        <w:rPr>
          <w:rStyle w:val="NormalCharacter"/>
          <w:bCs/>
          <w:szCs w:val="44"/>
          <w:sz w:val="44"/>
          <w:kern w:val="2"/>
          <w:lang w:val="en-US" w:eastAsia="zh-CN" w:bidi="ar-SA"/>
          <w:rFonts w:ascii="方正小标宋简体" w:cs="方正小标宋简体" w:eastAsia="方正小标宋简体" w:hAnsi="方正小标宋简体"/>
        </w:rPr>
        <w:spacing w:line="550" w:lineRule="exact"/>
        <w:jc w:val="center"/>
        <w:textAlignment w:val="baseline"/>
      </w:pPr>
      <w:r>
        <w:rPr>
          <w:rStyle w:val="NormalCharacter"/>
          <w:bCs/>
          <w:szCs w:val="44"/>
          <w:sz w:val="44"/>
          <w:kern w:val="2"/>
          <w:lang w:val="en-US" w:eastAsia="zh-CN" w:bidi="ar-SA"/>
          <w:rFonts w:ascii="方正小标宋简体" w:cs="方正小标宋简体" w:eastAsia="方正小标宋简体" w:hAnsi="方正小标宋简体"/>
        </w:rPr>
        <w:t xml:space="preserve">2020年军检健康承诺书</w:t>
      </w:r>
    </w:p>
    <w:tbl>
      <w:tblPr>
        <w:tblW w:type="dxa" w:w="8935"/>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0" w:type="dxa"/>
          <w:right w:w="0" w:type="dxa"/>
        </w:tblCellMar>
      </w:tblPr>
      <w:tblGrid>
        <w:gridCol w:w="1637"/>
        <w:gridCol w:w="2484"/>
        <w:gridCol w:w="1858"/>
        <w:gridCol w:w="2956"/>
      </w:tblGrid>
      <w:tr>
        <w:trPr>
          <w:trHeight w:val="611" w:hRule="atLeast"/>
        </w:trPr>
        <w:tc>
          <w:tcPr>
            <w:textDirection w:val="lrTb"/>
            <w:vAlign w:val="center"/>
            <w:tcW w:type="dxa" w:w="1637"/>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黑体" w:eastAsia="黑体" w:hAnsi="宋体"/>
              </w:rPr>
              <w:snapToGrid w:val="0"/>
              <w:spacing w:line="400" w:lineRule="exact"/>
              <w:jc w:val="center"/>
              <w:textAlignment w:val="baseline"/>
            </w:pPr>
            <w:r>
              <w:rPr>
                <w:rStyle w:val="NormalCharacter"/>
                <w:szCs w:val="28"/>
                <w:sz w:val="28"/>
                <w:kern w:val="0"/>
                <w:lang w:val="en-US" w:eastAsia="zh-CN" w:bidi="ar-SA"/>
                <w:rFonts w:ascii="黑体" w:eastAsia="黑体" w:hAnsi="宋体"/>
              </w:rPr>
              <w:t xml:space="preserve">考生姓名</w:t>
            </w:r>
          </w:p>
        </w:tc>
        <w:tc>
          <w:tcPr>
            <w:textDirection w:val="lrTb"/>
            <w:vAlign w:val="center"/>
            <w:tcW w:type="dxa" w:w="2484"/>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Times New Roman"/>
              </w:rPr>
              <w:snapToGrid w:val="0"/>
              <w:spacing w:line="400" w:lineRule="exact"/>
              <w:jc w:val="center"/>
              <w:textAlignment w:val="baseline"/>
            </w:pPr>
          </w:p>
        </w:tc>
        <w:tc>
          <w:tcPr>
            <w:textDirection w:val="lrTb"/>
            <w:vAlign w:val="center"/>
            <w:tcW w:type="dxa" w:w="1858"/>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黑体" w:eastAsia="黑体" w:hAnsi="宋体"/>
              </w:rPr>
              <w:snapToGrid w:val="0"/>
              <w:spacing w:line="400" w:lineRule="exact"/>
              <w:jc w:val="center"/>
              <w:textAlignment w:val="baseline"/>
            </w:pPr>
            <w:r>
              <w:rPr>
                <w:rStyle w:val="NormalCharacter"/>
                <w:szCs w:val="28"/>
                <w:sz w:val="28"/>
                <w:kern w:val="0"/>
                <w:lang w:val="en-US" w:eastAsia="zh-CN" w:bidi="ar-SA"/>
                <w:rFonts w:ascii="黑体" w:eastAsia="黑体" w:hAnsi="宋体"/>
              </w:rPr>
              <w:t xml:space="preserve">考生号</w:t>
            </w:r>
          </w:p>
        </w:tc>
        <w:tc>
          <w:tcPr>
            <w:textDirection w:val="lrTb"/>
            <w:vAlign w:val="center"/>
            <w:tcW w:type="dxa" w:w="2956"/>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Times New Roman"/>
              </w:rPr>
              <w:snapToGrid w:val="0"/>
              <w:spacing w:line="400" w:lineRule="exact"/>
              <w:jc w:val="center"/>
              <w:textAlignment w:val="baseline"/>
            </w:pPr>
          </w:p>
        </w:tc>
      </w:tr>
      <w:tr>
        <w:trPr>
          <w:trHeight w:val="549" w:hRule="atLeast"/>
        </w:trPr>
        <w:tc>
          <w:tcPr>
            <w:textDirection w:val="lrTb"/>
            <w:vAlign w:val="center"/>
            <w:tcW w:type="dxa" w:w="1637"/>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黑体" w:eastAsia="黑体" w:hAnsi="宋体"/>
              </w:rPr>
              <w:snapToGrid w:val="0"/>
              <w:spacing w:line="400" w:lineRule="exact"/>
              <w:jc w:val="center"/>
              <w:textAlignment w:val="baseline"/>
            </w:pPr>
            <w:r>
              <w:rPr>
                <w:rStyle w:val="NormalCharacter"/>
                <w:szCs w:val="28"/>
                <w:sz w:val="28"/>
                <w:kern w:val="0"/>
                <w:lang w:val="en-US" w:eastAsia="zh-CN" w:bidi="ar-SA"/>
                <w:rFonts w:ascii="黑体" w:eastAsia="黑体" w:hAnsi="宋体"/>
              </w:rPr>
              <w:t xml:space="preserve">联系方式</w:t>
            </w:r>
          </w:p>
        </w:tc>
        <w:tc>
          <w:tcPr>
            <w:textDirection w:val="lrTb"/>
            <w:vAlign w:val="center"/>
            <w:tcW w:type="dxa" w:w="2484"/>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Times New Roman"/>
              </w:rPr>
              <w:snapToGrid w:val="0"/>
              <w:spacing w:line="400" w:lineRule="exact"/>
              <w:jc w:val="center"/>
              <w:textAlignment w:val="baseline"/>
            </w:pPr>
          </w:p>
        </w:tc>
        <w:tc>
          <w:tcPr>
            <w:textDirection w:val="lrTb"/>
            <w:vAlign w:val="center"/>
            <w:tcW w:type="dxa" w:w="1858"/>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黑体" w:eastAsia="黑体" w:hAnsi="宋体"/>
              </w:rPr>
              <w:snapToGrid w:val="0"/>
              <w:spacing w:line="400" w:lineRule="exact"/>
              <w:jc w:val="center"/>
              <w:textAlignment w:val="baseline"/>
            </w:pPr>
            <w:r>
              <w:rPr>
                <w:rStyle w:val="NormalCharacter"/>
                <w:szCs w:val="28"/>
                <w:sz w:val="28"/>
                <w:kern w:val="0"/>
                <w:lang w:val="en-US" w:eastAsia="zh-CN" w:bidi="ar-SA"/>
                <w:rFonts w:ascii="黑体" w:eastAsia="黑体" w:hAnsi="宋体"/>
              </w:rPr>
              <w:t xml:space="preserve">身份证号</w:t>
            </w:r>
          </w:p>
        </w:tc>
        <w:tc>
          <w:tcPr>
            <w:textDirection w:val="lrTb"/>
            <w:vAlign w:val="center"/>
            <w:tcW w:type="dxa" w:w="2956"/>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仿宋_GB2312" w:eastAsia="仿宋_GB2312" w:hAnsi="Times New Roman"/>
              </w:rPr>
              <w:snapToGrid w:val="0"/>
              <w:spacing w:line="400" w:lineRule="exact"/>
              <w:jc w:val="center"/>
              <w:textAlignment w:val="baseline"/>
            </w:pPr>
          </w:p>
        </w:tc>
      </w:tr>
      <w:tr>
        <w:trPr>
          <w:trHeight w:val="987" w:hRule="atLeast"/>
        </w:trPr>
        <w:tc>
          <w:tcPr>
            <w:textDirection w:val="lrTb"/>
            <w:vAlign w:val="center"/>
            <w:tcW w:type="dxa" w:w="1637"/>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黑体" w:eastAsia="黑体" w:hAnsi="宋体"/>
              </w:rPr>
              <w:snapToGrid w:val="0"/>
              <w:spacing w:line="520" w:lineRule="exact"/>
              <w:jc w:val="center"/>
              <w:textAlignment w:val="baseline"/>
            </w:pPr>
            <w:r>
              <w:rPr>
                <w:rStyle w:val="NormalCharacter"/>
                <w:szCs w:val="28"/>
                <w:sz w:val="28"/>
                <w:kern w:val="0"/>
                <w:lang w:val="en-US" w:eastAsia="zh-CN" w:bidi="ar-SA"/>
                <w:rFonts w:ascii="黑体" w:eastAsia="黑体" w:hAnsi="宋体"/>
              </w:rPr>
              <w:t xml:space="preserve">健</w:t>
            </w:r>
          </w:p>
          <w:p>
            <w:pPr>
              <w:pStyle w:val="Normal"/>
              <w:rPr>
                <w:rStyle w:val="NormalCharacter"/>
                <w:szCs w:val="28"/>
                <w:sz w:val="28"/>
                <w:kern w:val="0"/>
                <w:lang w:val="en-US" w:eastAsia="zh-CN" w:bidi="ar-SA"/>
                <w:rFonts w:ascii="黑体" w:eastAsia="黑体" w:hAnsi="宋体"/>
              </w:rPr>
              <w:snapToGrid w:val="0"/>
              <w:spacing w:line="520" w:lineRule="exact"/>
              <w:jc w:val="center"/>
              <w:textAlignment w:val="baseline"/>
            </w:pPr>
            <w:r>
              <w:rPr>
                <w:rStyle w:val="NormalCharacter"/>
                <w:szCs w:val="28"/>
                <w:sz w:val="28"/>
                <w:kern w:val="0"/>
                <w:lang w:val="en-US" w:eastAsia="zh-CN" w:bidi="ar-SA"/>
                <w:rFonts w:ascii="黑体" w:eastAsia="黑体" w:hAnsi="宋体"/>
              </w:rPr>
              <w:t xml:space="preserve">康</w:t>
            </w:r>
          </w:p>
          <w:p>
            <w:pPr>
              <w:pStyle w:val="Normal"/>
              <w:rPr>
                <w:rStyle w:val="NormalCharacter"/>
                <w:szCs w:val="28"/>
                <w:sz w:val="28"/>
                <w:kern w:val="0"/>
                <w:lang w:val="en-US" w:eastAsia="zh-CN" w:bidi="ar-SA"/>
                <w:rFonts w:ascii="黑体" w:eastAsia="黑体" w:hAnsi="宋体"/>
              </w:rPr>
              <w:snapToGrid w:val="0"/>
              <w:spacing w:line="520" w:lineRule="exact"/>
              <w:jc w:val="center"/>
              <w:textAlignment w:val="baseline"/>
            </w:pPr>
            <w:r>
              <w:rPr>
                <w:rStyle w:val="NormalCharacter"/>
                <w:szCs w:val="28"/>
                <w:sz w:val="28"/>
                <w:kern w:val="0"/>
                <w:lang w:val="en-US" w:eastAsia="zh-CN" w:bidi="ar-SA"/>
                <w:rFonts w:ascii="黑体" w:eastAsia="黑体" w:hAnsi="宋体"/>
              </w:rPr>
              <w:t xml:space="preserve">申</w:t>
            </w:r>
          </w:p>
          <w:p>
            <w:pPr>
              <w:pStyle w:val="Normal"/>
              <w:rPr>
                <w:rStyle w:val="NormalCharacter"/>
                <w:szCs w:val="28"/>
                <w:sz w:val="28"/>
                <w:kern w:val="0"/>
                <w:lang w:val="en-US" w:eastAsia="zh-CN" w:bidi="ar-SA"/>
                <w:rFonts w:ascii="仿宋_GB2312" w:eastAsia="仿宋_GB2312" w:hAnsi="Times New Roman"/>
              </w:rPr>
              <w:snapToGrid w:val="0"/>
              <w:spacing w:line="520" w:lineRule="exact"/>
              <w:jc w:val="center"/>
              <w:textAlignment w:val="baseline"/>
            </w:pPr>
            <w:r>
              <w:rPr>
                <w:rStyle w:val="NormalCharacter"/>
                <w:szCs w:val="28"/>
                <w:sz w:val="28"/>
                <w:kern w:val="0"/>
                <w:lang w:val="en-US" w:eastAsia="zh-CN" w:bidi="ar-SA"/>
                <w:rFonts w:ascii="黑体" w:eastAsia="黑体" w:hAnsi="宋体"/>
              </w:rPr>
              <w:t xml:space="preserve">明</w:t>
            </w:r>
          </w:p>
        </w:tc>
        <w:tc>
          <w:tcPr>
            <w:textDirection w:val="lrTb"/>
            <w:vAlign w:val="top"/>
            <w:tcW w:type="dxa" w:w="7298"/>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1.是否为新冠肺炎疑似、确诊病例、无症状感染者或密切接触者？</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是     </w:t>
            </w: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否</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2.是否为新冠肺炎治愈者？</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是     </w:t>
            </w: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否</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3.检前14天内，是否出现发热（体温≥37.3℃）或其他呼吸道疾病症状？</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是     </w:t>
            </w: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否</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4.检前</w:t>
            </w:r>
            <w:r>
              <w:rPr>
                <w:rStyle w:val="NormalCharacter"/>
                <w:szCs w:val="24"/>
                <w:sz w:val="24"/>
                <w:kern w:val="2"/>
                <w:lang w:val="en-US" w:eastAsia="zh-CN" w:bidi="ar-SA"/>
                <w:rFonts w:ascii="宋体" w:hAnsi="宋体"/>
              </w:rPr>
              <w:t xml:space="preserve">21</w:t>
            </w:r>
            <w:r>
              <w:rPr>
                <w:rStyle w:val="NormalCharacter"/>
                <w:szCs w:val="24"/>
                <w:sz w:val="24"/>
                <w:kern w:val="2"/>
                <w:lang w:val="en-US" w:eastAsia="zh-CN" w:bidi="ar-SA"/>
                <w:rFonts w:ascii="宋体" w:hAnsi="宋体"/>
              </w:rPr>
              <w:t xml:space="preserve">天内，是否从疫情高风险等级地区回鲁？</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是     </w:t>
            </w: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否</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5.检前14天内，是否从疫情中风险等级地区回鲁？</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是     </w:t>
            </w: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否</w:t>
            </w:r>
          </w:p>
          <w:p>
            <w:pPr>
              <w:pStyle w:val="Normal"/>
              <w:rPr>
                <w:rStyle w:val="NormalCharacter"/>
                <w:szCs w:val="24"/>
                <w:sz w:val="24"/>
                <w:kern w:val="2"/>
                <w:lang w:val="en-US" w:eastAsia="zh-CN" w:bidi="ar-SA"/>
                <w:rFonts w:ascii="宋体" w:hAnsi="宋体"/>
              </w:rPr>
              <w:ind w:right="-113"/>
              <w:spacing w:line="500" w:lineRule="exact"/>
              <w:jc w:val="left"/>
              <w:textAlignment w:val="baseline"/>
            </w:pPr>
            <w:r>
              <w:rPr>
                <w:rStyle w:val="NormalCharacter"/>
                <w:szCs w:val="24"/>
                <w:sz w:val="24"/>
                <w:kern w:val="2"/>
                <w:lang w:val="en-US" w:eastAsia="zh-CN" w:bidi="ar-SA"/>
                <w:rFonts w:ascii="宋体" w:hAnsi="宋体"/>
              </w:rPr>
              <w:t xml:space="preserve">6.检前</w:t>
            </w:r>
            <w:r>
              <w:rPr>
                <w:rStyle w:val="NormalCharacter"/>
                <w:szCs w:val="24"/>
                <w:sz w:val="24"/>
                <w:kern w:val="2"/>
                <w:lang w:val="en-US" w:eastAsia="zh-CN" w:bidi="ar-SA"/>
                <w:rFonts w:ascii="宋体" w:hAnsi="宋体"/>
              </w:rPr>
              <w:t xml:space="preserve">21</w:t>
            </w:r>
            <w:r>
              <w:rPr>
                <w:rStyle w:val="NormalCharacter"/>
                <w:szCs w:val="24"/>
                <w:sz w:val="24"/>
                <w:kern w:val="2"/>
                <w:lang w:val="en-US" w:eastAsia="zh-CN" w:bidi="ar-SA"/>
                <w:rFonts w:ascii="宋体" w:hAnsi="宋体"/>
              </w:rPr>
              <w:t xml:space="preserve">天内，所在社区（村居）是否发生疫情？</w:t>
            </w:r>
          </w:p>
          <w:p>
            <w:pPr>
              <w:pStyle w:val="Normal"/>
              <w:rPr>
                <w:rStyle w:val="NormalCharacter"/>
                <w:szCs w:val="28"/>
                <w:sz w:val="28"/>
                <w:kern w:val="0"/>
                <w:lang w:val="en-US" w:eastAsia="zh-CN" w:bidi="ar-SA"/>
                <w:rFonts w:ascii="仿宋_GB2312" w:eastAsia="仿宋_GB2312" w:hAnsi="Times New Roman"/>
              </w:rPr>
              <w:ind w:right="-113"/>
              <w:spacing w:line="500" w:lineRule="exact"/>
              <w:jc w:val="left"/>
              <w:textAlignment w:val="baseline"/>
            </w:pP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是     </w:t>
            </w: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否</w:t>
            </w:r>
          </w:p>
        </w:tc>
      </w:tr>
      <w:tr>
        <w:trPr>
          <w:trHeight w:val="404" w:hRule="atLeast"/>
        </w:trPr>
        <w:tc>
          <w:tcPr>
            <w:textDirection w:val="lrTb"/>
            <w:vAlign w:val="center"/>
            <w:tcW w:type="dxa" w:w="1637"/>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0"/>
                <w:lang w:val="en-US" w:eastAsia="zh-CN" w:bidi="ar-SA"/>
                <w:rFonts w:ascii="黑体" w:eastAsia="黑体" w:hAnsi="宋体"/>
              </w:rPr>
              <w:snapToGrid w:val="0"/>
              <w:spacing w:line="520" w:lineRule="exact"/>
              <w:jc w:val="center"/>
              <w:textAlignment w:val="baseline"/>
            </w:pPr>
            <w:r>
              <w:rPr>
                <w:rStyle w:val="NormalCharacter"/>
                <w:szCs w:val="28"/>
                <w:sz w:val="28"/>
                <w:kern w:val="0"/>
                <w:lang w:val="en-US" w:eastAsia="zh-CN" w:bidi="ar-SA"/>
                <w:rFonts w:ascii="黑体" w:eastAsia="黑体" w:hAnsi="宋体"/>
              </w:rPr>
              <w:t xml:space="preserve">考</w:t>
            </w:r>
          </w:p>
          <w:p>
            <w:pPr>
              <w:pStyle w:val="Normal"/>
              <w:rPr>
                <w:rStyle w:val="NormalCharacter"/>
                <w:szCs w:val="28"/>
                <w:sz w:val="28"/>
                <w:kern w:val="0"/>
                <w:lang w:val="en-US" w:eastAsia="zh-CN" w:bidi="ar-SA"/>
                <w:rFonts w:ascii="黑体" w:eastAsia="黑体" w:hAnsi="宋体"/>
              </w:rPr>
              <w:snapToGrid w:val="0"/>
              <w:spacing w:line="520" w:lineRule="exact"/>
              <w:jc w:val="center"/>
              <w:textAlignment w:val="baseline"/>
            </w:pPr>
            <w:r>
              <w:rPr>
                <w:rStyle w:val="NormalCharacter"/>
                <w:szCs w:val="28"/>
                <w:sz w:val="28"/>
                <w:kern w:val="0"/>
                <w:lang w:val="en-US" w:eastAsia="zh-CN" w:bidi="ar-SA"/>
                <w:rFonts w:ascii="黑体" w:eastAsia="黑体" w:hAnsi="宋体"/>
              </w:rPr>
              <w:t xml:space="preserve">生</w:t>
            </w:r>
          </w:p>
          <w:p>
            <w:pPr>
              <w:pStyle w:val="Normal"/>
              <w:rPr>
                <w:rStyle w:val="NormalCharacter"/>
                <w:szCs w:val="28"/>
                <w:sz w:val="28"/>
                <w:kern w:val="0"/>
                <w:lang w:val="en-US" w:eastAsia="zh-CN" w:bidi="ar-SA"/>
                <w:rFonts w:ascii="黑体" w:eastAsia="黑体" w:hAnsi="宋体"/>
              </w:rPr>
              <w:snapToGrid w:val="0"/>
              <w:spacing w:line="520" w:lineRule="exact"/>
              <w:jc w:val="center"/>
              <w:textAlignment w:val="baseline"/>
            </w:pPr>
            <w:r>
              <w:rPr>
                <w:rStyle w:val="NormalCharacter"/>
                <w:szCs w:val="28"/>
                <w:sz w:val="28"/>
                <w:kern w:val="0"/>
                <w:lang w:val="en-US" w:eastAsia="zh-CN" w:bidi="ar-SA"/>
                <w:rFonts w:ascii="黑体" w:eastAsia="黑体" w:hAnsi="宋体"/>
              </w:rPr>
              <w:t xml:space="preserve">承</w:t>
            </w:r>
          </w:p>
          <w:p>
            <w:pPr>
              <w:pStyle w:val="Normal"/>
              <w:rPr>
                <w:rStyle w:val="NormalCharacter"/>
                <w:szCs w:val="28"/>
                <w:sz w:val="28"/>
                <w:kern w:val="0"/>
                <w:lang w:val="en-US" w:eastAsia="zh-CN" w:bidi="ar-SA"/>
                <w:rFonts w:ascii="仿宋_GB2312" w:eastAsia="仿宋_GB2312" w:hAnsi="Times New Roman"/>
              </w:rPr>
              <w:snapToGrid w:val="0"/>
              <w:spacing w:line="520" w:lineRule="exact"/>
              <w:jc w:val="center"/>
              <w:textAlignment w:val="baseline"/>
            </w:pPr>
            <w:r>
              <w:rPr>
                <w:rStyle w:val="NormalCharacter"/>
                <w:szCs w:val="28"/>
                <w:sz w:val="28"/>
                <w:kern w:val="0"/>
                <w:lang w:val="en-US" w:eastAsia="zh-CN" w:bidi="ar-SA"/>
                <w:rFonts w:ascii="黑体" w:eastAsia="黑体" w:hAnsi="宋体"/>
              </w:rPr>
              <w:t xml:space="preserve">诺</w:t>
            </w:r>
          </w:p>
        </w:tc>
        <w:tc>
          <w:tcPr>
            <w:textDirection w:val="lrTb"/>
            <w:vAlign w:val="top"/>
            <w:tcW w:type="dxa" w:w="7298"/>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黑体" w:eastAsia="黑体" w:hAnsi="黑体"/>
              </w:rPr>
              <w:ind w:right="-111"/>
              <w:jc w:val="left"/>
              <w:textAlignment w:val="baseline"/>
            </w:pPr>
            <w:r>
              <w:rPr>
                <w:rStyle w:val="NormalCharacter"/>
                <w:szCs w:val="24"/>
                <w:sz w:val="24"/>
                <w:kern w:val="2"/>
                <w:lang w:val="en-US" w:eastAsia="zh-CN" w:bidi="ar-SA"/>
                <w:rFonts w:ascii="黑体" w:eastAsia="黑体" w:hAnsi="黑体"/>
              </w:rPr>
              <w:t xml:space="preserve">本人参加2020年军队院校招生军检，现郑重承诺：</w:t>
            </w:r>
          </w:p>
          <w:p>
            <w:pPr>
              <w:pStyle w:val="Normal"/>
              <w:rPr>
                <w:rStyle w:val="NormalCharacter"/>
                <w:szCs w:val="24"/>
                <w:sz w:val="24"/>
                <w:kern w:val="2"/>
                <w:lang w:val="en-US" w:eastAsia="zh-CN" w:bidi="ar-SA"/>
                <w:rFonts w:ascii="宋体" w:hAnsi="宋体"/>
              </w:rPr>
              <w:ind w:firstLine="480" w:firstLineChars="200" w:right="-111"/>
              <w:jc w:val="left"/>
              <w:textAlignment w:val="baseline"/>
            </w:pPr>
            <w:r>
              <w:rPr>
                <w:rStyle w:val="NormalCharacter"/>
                <w:szCs w:val="24"/>
                <w:sz w:val="24"/>
                <w:kern w:val="2"/>
                <w:lang w:val="en-US" w:eastAsia="zh-CN" w:bidi="ar-SA"/>
                <w:rFonts w:ascii="宋体" w:hAnsi="宋体"/>
              </w:rPr>
              <w:t xml:space="preserve">本人如实逐项填报健康申明，如因隐瞒或虚假填报引起不良后果，本人愿承担相应的法律责任。</w:t>
            </w:r>
          </w:p>
          <w:p>
            <w:pPr>
              <w:pStyle w:val="Normal"/>
              <w:rPr>
                <w:rStyle w:val="NormalCharacter"/>
                <w:szCs w:val="24"/>
                <w:sz w:val="24"/>
                <w:kern w:val="2"/>
                <w:lang w:val="en-US" w:eastAsia="zh-CN" w:bidi="ar-SA"/>
                <w:rFonts w:ascii="宋体" w:hAnsi="宋体"/>
              </w:rPr>
              <w:ind w:firstLine="3720" w:firstLineChars="1550" w:right="-111"/>
              <w:jc w:val="left"/>
              <w:textAlignment w:val="baseline"/>
            </w:pPr>
            <w:r>
              <w:rPr>
                <w:rStyle w:val="NormalCharacter"/>
                <w:szCs w:val="24"/>
                <w:sz w:val="24"/>
                <w:kern w:val="2"/>
                <w:lang w:val="en-US" w:eastAsia="zh-CN" w:bidi="ar-SA"/>
                <w:rFonts w:ascii="宋体" w:hAnsi="宋体"/>
              </w:rPr>
              <w:t xml:space="preserve">考生签名：        </w:t>
            </w:r>
          </w:p>
          <w:p>
            <w:pPr>
              <w:pStyle w:val="Normal"/>
              <w:rPr>
                <w:rStyle w:val="NormalCharacter"/>
                <w:szCs w:val="28"/>
                <w:sz w:val="28"/>
                <w:kern w:val="0"/>
                <w:lang w:val="en-US" w:eastAsia="zh-CN" w:bidi="ar-SA"/>
                <w:rFonts w:ascii="仿宋_GB2312" w:eastAsia="仿宋_GB2312" w:hAnsi="Times New Roman"/>
              </w:rPr>
              <w:ind w:firstLine="3360" w:firstLineChars="1400" w:right="-111"/>
              <w:jc w:val="left"/>
              <w:textAlignment w:val="baseline"/>
            </w:pPr>
            <w:r>
              <w:rPr>
                <w:rStyle w:val="NormalCharacter"/>
                <w:szCs w:val="24"/>
                <w:sz w:val="24"/>
                <w:kern w:val="2"/>
                <w:lang w:val="en-US" w:eastAsia="zh-CN" w:bidi="ar-SA"/>
                <w:rFonts w:ascii="宋体" w:hAnsi="宋体"/>
              </w:rPr>
              <w:t xml:space="preserve">日 期：2020年    月   日</w:t>
            </w:r>
          </w:p>
        </w:tc>
      </w:tr>
    </w:tbl>
    <w:p>
      <w:pPr>
        <w:pStyle w:val="Normal"/>
        <w:rPr>
          <w:rStyle w:val="NormalCharacter"/>
          <w:szCs w:val="24"/>
          <w:sz w:val="24"/>
          <w:kern w:val="2"/>
          <w:lang w:val="en-US" w:eastAsia="zh-CN" w:bidi="ar-SA"/>
          <w:rFonts w:ascii="仿宋_GB2312" w:eastAsia="仿宋_GB2312" w:hAnsi="Calibri"/>
        </w:rPr>
        <w:ind w:hanging="480" w:left="480" w:firstLineChars="-200"/>
        <w:spacing w:line="420" w:lineRule="exact"/>
        <w:jc w:val="both"/>
        <w:textAlignment w:val="baseline"/>
      </w:pPr>
      <w:r>
        <w:rPr>
          <w:rStyle w:val="NormalCharacter"/>
          <w:szCs w:val="24"/>
          <w:sz w:val="24"/>
          <w:kern w:val="2"/>
          <w:lang w:val="en-US" w:eastAsia="zh-CN" w:bidi="ar-SA"/>
          <w:rFonts w:ascii="仿宋_GB2312" w:eastAsia="仿宋_GB2312" w:hAnsi="Calibri"/>
        </w:rPr>
        <w:t xml:space="preserve">注：“健康申明”中有一项为“是”的，考生入检前须提供考前5日内有效核酸检测结果。</w:t>
      </w:r>
    </w:p>
    <w:p>
      <w:pPr>
        <w:pStyle w:val="Normal"/>
        <w:rPr>
          <w:rStyle w:val="NormalCharacter"/>
          <w:szCs w:val="32"/>
          <w:sz w:val="32"/>
          <w:kern w:val="2"/>
          <w:lang w:val="en-US" w:eastAsia="zh-CN" w:bidi="ar-SA"/>
          <w:rFonts w:ascii="黑体" w:eastAsia="黑体" w:hAnsi="黑体"/>
        </w:rPr>
        <w:widowControl/>
        <w:sectPr>
          <w:footerReference w:type="even" r:id="rId8"/>
          <w:footerReference w:type="default" r:id="rId9"/>
          <w:titlePg/>
          <w:vAlign w:val="top"/>
          <w:type w:val="nextPage"/>
          <w:pgSz w:h="16838" w:w="11906" w:orient="portrait"/>
          <w:pgMar w:gutter="0" w:header="851" w:top="2041" w:bottom="1985" w:footer="1644" w:left="1531" w:right="1531"/>
          <w:lnNumType w:countBy="0"/>
          <w:paperSrc w:first="0" w:other="0"/>
          <w:cols w:space="425" w:num="1"/>
          <w:docGrid w:charSpace="0" w:linePitch="312" w:type="lines"/>
        </w:sectPr>
        <w:jc w:val="left"/>
        <w:textAlignment w:val="baseline"/>
      </w:pPr>
    </w:p>
    <w:p>
      <w:pPr>
        <w:pStyle w:val="Normal"/>
        <w:rPr>
          <w:rStyle w:val="NormalCharacter"/>
          <w:szCs w:val="32"/>
          <w:sz w:val="32"/>
          <w:kern w:val="2"/>
          <w:lang w:val="en-US" w:eastAsia="zh-CN" w:bidi="ar-SA"/>
          <w:rFonts w:ascii="黑体" w:eastAsia="黑体" w:hAnsi="黑体"/>
        </w:rPr>
        <w:widowControl/>
        <w:jc w:val="left"/>
        <w:textAlignment w:val="baseline"/>
      </w:pPr>
    </w:p>
    <w:p>
      <w:pPr>
        <w:pStyle w:val="Normal"/>
        <w:rPr>
          <w:rStyle w:val="NormalCharacter"/>
          <w:szCs w:val="32"/>
          <w:sz w:val="32"/>
          <w:kern w:val="2"/>
          <w:lang w:val="en-US" w:eastAsia="zh-CN" w:bidi="ar-SA"/>
          <w:rFonts w:ascii="黑体" w:eastAsia="黑体" w:hAnsi="黑体"/>
        </w:rPr>
        <w:widowControl/>
        <w:jc w:val="left"/>
        <w:textAlignment w:val="baseline"/>
      </w:pPr>
      <w:r>
        <w:rPr>
          <w:rStyle w:val="NormalCharacter"/>
          <w:szCs w:val="32"/>
          <w:sz w:val="32"/>
          <w:kern w:val="2"/>
          <w:lang w:val="en-US" w:eastAsia="zh-CN" w:bidi="ar-SA"/>
          <w:rFonts w:ascii="黑体" w:eastAsia="黑体" w:hAnsi="黑体"/>
        </w:rPr>
        <w:t xml:space="preserve">附件4</w:t>
      </w:r>
    </w:p>
    <w:p>
      <w:pPr>
        <w:pStyle w:val="Normal"/>
        <w:rPr>
          <w:rStyle w:val="NormalCharacter"/>
          <w:szCs w:val="44"/>
          <w:sz w:val="44"/>
          <w:kern w:val="2"/>
          <w:lang w:val="en-US" w:eastAsia="zh-CN" w:bidi="ar-SA"/>
          <w:rFonts w:ascii="方正小标宋简体" w:eastAsia="方正小标宋简体" w:hAnsi="宋体"/>
        </w:rPr>
        <w:spacing w:line="460" w:before="156" w:lineRule="exact"/>
        <w:jc w:val="center"/>
        <w:textAlignment w:val="baseline"/>
      </w:pPr>
      <w:r>
        <w:rPr>
          <w:rStyle w:val="NormalCharacter"/>
          <w:szCs w:val="44"/>
          <w:sz w:val="44"/>
          <w:kern w:val="2"/>
          <w:lang w:val="en-US" w:eastAsia="zh-CN" w:bidi="ar-SA"/>
          <w:rFonts w:ascii="方正小标宋简体" w:eastAsia="方正小标宋简体" w:hAnsi="宋体"/>
        </w:rPr>
        <w:pict>
          <v:shapetype id="_x0000_t1" coordsize="21600,21600" o:spt="1" path="m,l,21600r21600,l21600,xe">
            <v:stroke joinstyle="miter"/>
            <v:path gradientshapeok="t"/>
          </v:shapetype>
          <v:rect id="_x0000_s1048" type="#_x0000_t1" style="position:absolute;margin-left:-17.7pt;margin-top:-92.15pt;width:473.15pt;height:18.7pt;z-index:524288;" strokecolor="#FFFFFF" coordsize="21600,21600">
            <v:stroke linestyle="single"/>
          </v:rect>
        </w:pict>
      </w:r>
      <w:r>
        <w:rPr>
          <w:rStyle w:val="NormalCharacter"/>
          <w:szCs w:val="44"/>
          <w:sz w:val="44"/>
          <w:kern w:val="2"/>
          <w:lang w:val="en-US" w:eastAsia="zh-CN" w:bidi="ar-SA"/>
          <w:rFonts w:ascii="方正小标宋简体" w:eastAsia="方正小标宋简体" w:hAnsi="宋体"/>
        </w:rPr>
        <w:t xml:space="preserve">军队院校招收普通高中毕业生面试表</w:t>
      </w:r>
    </w:p>
    <w:p>
      <w:pPr>
        <w:pStyle w:val="Normal"/>
        <w:rPr>
          <w:rStyle w:val="NormalCharacter"/>
          <w:szCs w:val="24"/>
          <w:sz w:val="24"/>
          <w:kern w:val="2"/>
          <w:u w:val="single"/>
          <w:lang w:val="en-US" w:eastAsia="zh-CN" w:bidi="ar-SA"/>
          <w:rFonts w:ascii="宋体" w:hAnsi="宋体"/>
        </w:rPr>
        <w:tabs>
          <w:tab w:leader="none" w:val="left" w:pos="1260"/>
        </w:tabs>
        <w:ind w:firstLine="315" w:firstLineChars="150"/>
        <w:spacing w:line="460" w:before="156" w:lineRule="exact"/>
        <w:jc w:val="both"/>
        <w:textAlignment w:val="baseline"/>
      </w:pPr>
      <w:r>
        <w:rPr>
          <w:rStyle w:val="NormalCharacter"/>
          <w:szCs w:val="21"/>
          <w:sz w:val="21"/>
          <w:kern w:val="2"/>
          <w:u w:val="single"/>
          <w:lang w:val="en-US" w:eastAsia="zh-CN" w:bidi="ar-SA"/>
          <w:rFonts w:ascii="仿宋_GB2312" w:eastAsia="仿宋_GB2312" w:hAnsi="宋体"/>
        </w:rPr>
        <w:t xml:space="preserve"> </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省(市、区)</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县(市、区)     考生号</w:t>
      </w:r>
      <w:r>
        <w:rPr>
          <w:rStyle w:val="NormalCharacter"/>
          <w:szCs w:val="24"/>
          <w:sz w:val="24"/>
          <w:kern w:val="2"/>
          <w:u w:val="single"/>
          <w:lang w:val="en-US" w:eastAsia="zh-CN" w:bidi="ar-SA"/>
          <w:rFonts w:ascii="宋体" w:hAnsi="宋体"/>
        </w:rPr>
        <w:t xml:space="preserve">              </w:t>
      </w:r>
    </w:p>
    <w:tbl>
      <w:tblPr>
        <w:tblW w:type="dxa" w:w="9043"/>
        <w:jc w:val="center"/>
        <w:tblLook w:val="ffff"/>
        <w:tblInd w:w="-108" w:type="dxa"/>
        <w:tblBorders>
          <w:top w:space="0" w:color="000000" w:val="single" w:sz="8"/>
          <w:left w:space="0" w:color="000000" w:val="single" w:sz="8"/>
          <w:bottom w:space="0" w:color="000000" w:val="single" w:sz="8"/>
          <w:right w:space="0" w:color="000000" w:val="single" w:sz="8"/>
          <w:insideH w:space="0" w:color="000000" w:val="single" w:sz="4"/>
          <w:insideV w:space="0" w:color="000000" w:val="single" w:sz="4"/>
        </w:tblBorders>
        <w:tblLayout w:type="fixed"/>
        <w:tblCellMar>
          <w:left w:w="0" w:type="dxa"/>
          <w:right w:w="0" w:type="dxa"/>
        </w:tblCellMar>
      </w:tblPr>
      <w:tblGrid>
        <w:gridCol w:w="1210"/>
        <w:gridCol w:w="1364"/>
        <w:gridCol w:w="988"/>
        <w:gridCol w:w="1365"/>
        <w:gridCol w:w="1372"/>
        <w:gridCol w:w="1203"/>
        <w:gridCol w:w="1541"/>
      </w:tblGrid>
      <w:tr>
        <w:trPr>
          <w:trHeight w:val="483" w:hRule="atLeast"/>
        </w:trPr>
        <w:tc>
          <w:tcPr>
            <w:textDirection w:val="lrTb"/>
            <w:vAlign w:val="center"/>
            <w:tcW w:type="dxa" w:w="1210"/>
            <w:tcBorders>
              <w:top w:space="0" w:color="000000" w:val="single" w:sz="8"/>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姓  名</w:t>
            </w:r>
          </w:p>
        </w:tc>
        <w:tc>
          <w:tcPr>
            <w:textDirection w:val="lrTb"/>
            <w:vAlign w:val="center"/>
            <w:tcW w:type="dxa" w:w="1364"/>
            <w:tcBorders>
              <w:top w:space="0" w:color="000000" w:val="single" w:sz="8"/>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center"/>
            <w:tcW w:type="dxa" w:w="988"/>
            <w:tcBorders>
              <w:top w:space="0" w:color="000000" w:val="single" w:sz="8"/>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性  别</w:t>
            </w:r>
          </w:p>
        </w:tc>
        <w:tc>
          <w:tcPr>
            <w:textDirection w:val="lrTb"/>
            <w:vAlign w:val="center"/>
            <w:tcW w:type="dxa" w:w="1365"/>
            <w:tcBorders>
              <w:top w:space="0" w:color="000000" w:val="single" w:sz="8"/>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center"/>
            <w:tcW w:type="dxa" w:w="1372"/>
            <w:tcBorders>
              <w:top w:space="0" w:color="000000" w:val="single" w:sz="8"/>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出生年月</w:t>
            </w:r>
          </w:p>
        </w:tc>
        <w:tc>
          <w:tcPr>
            <w:textDirection w:val="lrTb"/>
            <w:vAlign w:val="top"/>
            <w:tcW w:type="dxa" w:w="1203"/>
            <w:tcBorders>
              <w:top w:space="0" w:color="000000" w:val="single" w:sz="8"/>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Merge w:val="restart"/>
            <w:vAlign w:val="center"/>
            <w:tcW w:type="dxa" w:w="1541"/>
            <w:tcBorders>
              <w:top w:space="0" w:color="000000" w:val="single" w:sz="8"/>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spacing w:line="460" w:lineRule="exact"/>
              <w:jc w:val="center"/>
              <w:textAlignment w:val="baseline"/>
            </w:pPr>
            <w:r>
              <w:rPr>
                <w:rStyle w:val="NormalCharacter"/>
                <w:szCs w:val="24"/>
                <w:sz w:val="24"/>
                <w:kern w:val="2"/>
                <w:lang w:val="en-US" w:eastAsia="zh-CN" w:bidi="ar-SA"/>
                <w:rFonts w:ascii="宋体" w:hAnsi="宋体"/>
              </w:rPr>
              <w:t xml:space="preserve">贴</w:t>
            </w:r>
          </w:p>
          <w:p>
            <w:pPr>
              <w:pStyle w:val="Normal"/>
              <w:rPr>
                <w:rStyle w:val="NormalCharacter"/>
                <w:szCs w:val="24"/>
                <w:sz w:val="24"/>
                <w:kern w:val="2"/>
                <w:lang w:val="en-US" w:eastAsia="zh-CN" w:bidi="ar-SA"/>
                <w:rFonts w:ascii="宋体" w:hAnsi="宋体"/>
              </w:rPr>
              <w:spacing w:line="460" w:lineRule="exact"/>
              <w:jc w:val="center"/>
              <w:textAlignment w:val="baseline"/>
            </w:pPr>
            <w:r>
              <w:rPr>
                <w:rStyle w:val="NormalCharacter"/>
                <w:szCs w:val="24"/>
                <w:sz w:val="24"/>
                <w:kern w:val="2"/>
                <w:lang w:val="en-US" w:eastAsia="zh-CN" w:bidi="ar-SA"/>
                <w:rFonts w:ascii="宋体" w:hAnsi="宋体"/>
              </w:rPr>
              <w:t xml:space="preserve">照</w:t>
            </w:r>
          </w:p>
          <w:p>
            <w:pPr>
              <w:pStyle w:val="Normal"/>
              <w:rPr>
                <w:rStyle w:val="NormalCharacter"/>
                <w:szCs w:val="24"/>
                <w:sz w:val="24"/>
                <w:kern w:val="2"/>
                <w:lang w:val="en-US" w:eastAsia="zh-CN" w:bidi="ar-SA"/>
                <w:rFonts w:ascii="宋体" w:hAnsi="宋体"/>
              </w:rPr>
              <w:spacing w:line="460" w:lineRule="exact"/>
              <w:jc w:val="center"/>
              <w:textAlignment w:val="baseline"/>
            </w:pPr>
            <w:r>
              <w:rPr>
                <w:rStyle w:val="NormalCharacter"/>
                <w:szCs w:val="24"/>
                <w:sz w:val="24"/>
                <w:kern w:val="2"/>
                <w:lang w:val="en-US" w:eastAsia="zh-CN" w:bidi="ar-SA"/>
                <w:rFonts w:ascii="宋体" w:hAnsi="宋体"/>
              </w:rPr>
              <w:t xml:space="preserve">片</w:t>
            </w:r>
          </w:p>
          <w:p>
            <w:pPr>
              <w:pStyle w:val="Normal"/>
              <w:rPr>
                <w:rStyle w:val="NormalCharacter"/>
                <w:szCs w:val="24"/>
                <w:sz w:val="24"/>
                <w:kern w:val="2"/>
                <w:lang w:val="en-US" w:eastAsia="zh-CN" w:bidi="ar-SA"/>
                <w:rFonts w:ascii="宋体" w:hAnsi="宋体"/>
              </w:rPr>
              <w:spacing w:line="460" w:lineRule="exact"/>
              <w:jc w:val="center"/>
              <w:textAlignment w:val="baseline"/>
            </w:pPr>
            <w:r>
              <w:rPr>
                <w:rStyle w:val="NormalCharacter"/>
                <w:szCs w:val="24"/>
                <w:sz w:val="24"/>
                <w:kern w:val="2"/>
                <w:lang w:val="en-US" w:eastAsia="zh-CN" w:bidi="ar-SA"/>
                <w:rFonts w:ascii="宋体" w:hAnsi="宋体"/>
              </w:rPr>
              <w:t xml:space="preserve">处</w:t>
            </w:r>
          </w:p>
        </w:tc>
      </w:tr>
      <w:tr>
        <w:trPr>
          <w:trHeight w:val="423"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籍  贯</w:t>
            </w:r>
          </w:p>
        </w:tc>
        <w:tc>
          <w:tcPr>
            <w:textDirection w:val="lrTb"/>
            <w:vAlign w:val="center"/>
            <w:tcW w:type="dxa" w:w="136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center"/>
            <w:tcW w:type="dxa" w:w="98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民  族</w:t>
            </w:r>
          </w:p>
        </w:tc>
        <w:tc>
          <w:tcPr>
            <w:textDirection w:val="lrTb"/>
            <w:vAlign w:val="center"/>
            <w:tcW w:type="dxa" w:w="136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政治面貌</w:t>
            </w:r>
          </w:p>
        </w:tc>
        <w:tc>
          <w:tcPr>
            <w:textDirection w:val="lrTb"/>
            <w:vAlign w:val="top"/>
            <w:tcW w:type="dxa" w:w="120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Merge w:val="continue"/>
            <w:vAlign w:val="center"/>
            <w:tcW w:type="dxa" w:w="1541"/>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p>
        </w:tc>
      </w:tr>
      <w:tr>
        <w:trPr>
          <w:trHeight w:val="1103"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报考动机</w:t>
            </w:r>
          </w:p>
        </w:tc>
        <w:tc>
          <w:tcPr>
            <w:textDirection w:val="lrTb"/>
            <w:vAlign w:val="center"/>
            <w:tcW w:type="dxa" w:w="6292"/>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p>
        </w:tc>
        <w:tc>
          <w:tcPr>
            <w:textDirection w:val="lrTb"/>
            <w:vMerge w:val="continue"/>
            <w:vAlign w:val="center"/>
            <w:tcW w:type="dxa" w:w="1541"/>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p>
        </w:tc>
      </w:tr>
      <w:tr>
        <w:trPr>
          <w:trHeight w:val="370" w:hRule="atLeast"/>
        </w:trPr>
        <w:tc>
          <w:tcPr>
            <w:textDirection w:val="lrTb"/>
            <w:vAlign w:val="center"/>
            <w:tcW w:type="dxa" w:w="9043"/>
            <w:gridSpan w:val="7"/>
            <w:tcBorders>
              <w:top w:space="0" w:color="000000" w:val="single" w:sz="4"/>
              <w:left w:space="0" w:color="000000" w:val="single" w:sz="8"/>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以    上    内    容    由    考    生    填    写</w:t>
            </w:r>
          </w:p>
        </w:tc>
      </w:tr>
      <w:tr>
        <w:trPr>
          <w:trHeight w:val="370" w:hRule="atLeast"/>
        </w:trPr>
        <w:tc>
          <w:tcPr>
            <w:textDirection w:val="lrTb"/>
            <w:vAlign w:val="center"/>
            <w:tcW w:type="dxa" w:w="9043"/>
            <w:gridSpan w:val="7"/>
            <w:tcBorders>
              <w:top w:space="0" w:color="000000" w:val="single" w:sz="4"/>
              <w:left w:space="0" w:color="000000" w:val="single" w:sz="8"/>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面试部分(面试人员在对应结论后注明合格或不合格)</w:t>
            </w:r>
          </w:p>
        </w:tc>
      </w:tr>
      <w:tr>
        <w:trPr>
          <w:trHeight w:val="370"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111"/>
              <w:jc w:val="center"/>
              <w:textAlignment w:val="baseline"/>
            </w:pPr>
            <w:r>
              <w:rPr>
                <w:rStyle w:val="NormalCharacter"/>
                <w:szCs w:val="24"/>
                <w:sz w:val="24"/>
                <w:kern w:val="2"/>
                <w:lang w:val="en-US" w:eastAsia="zh-CN" w:bidi="ar-SA"/>
                <w:rFonts w:ascii="宋体" w:hAnsi="宋体"/>
              </w:rPr>
              <w:t xml:space="preserve">内    容</w:t>
            </w:r>
          </w:p>
        </w:tc>
        <w:tc>
          <w:tcPr>
            <w:textDirection w:val="lrTb"/>
            <w:vAlign w:val="center"/>
            <w:tcW w:type="dxa" w:w="7833"/>
            <w:gridSpan w:val="6"/>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结  论</w:t>
            </w:r>
          </w:p>
        </w:tc>
      </w:tr>
      <w:tr>
        <w:trPr>
          <w:trHeight w:val="568"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111"/>
              <w:jc w:val="center"/>
              <w:textAlignment w:val="baseline"/>
            </w:pPr>
            <w:r>
              <w:rPr>
                <w:rStyle w:val="NormalCharacter"/>
                <w:szCs w:val="24"/>
                <w:sz w:val="24"/>
                <w:kern w:val="2"/>
                <w:lang w:val="en-US" w:eastAsia="zh-CN" w:bidi="ar-SA"/>
                <w:rFonts w:ascii="宋体" w:hAnsi="宋体"/>
              </w:rPr>
              <w:t xml:space="preserve">报考动机</w:t>
            </w:r>
          </w:p>
        </w:tc>
        <w:tc>
          <w:tcPr>
            <w:textDirection w:val="lrTb"/>
            <w:vAlign w:val="center"/>
            <w:tcW w:type="dxa" w:w="7833"/>
            <w:gridSpan w:val="6"/>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p>
        </w:tc>
      </w:tr>
      <w:tr>
        <w:trPr>
          <w:trHeight w:val="568"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111"/>
              <w:jc w:val="center"/>
              <w:textAlignment w:val="baseline"/>
            </w:pPr>
            <w:r>
              <w:rPr>
                <w:rStyle w:val="NormalCharacter"/>
                <w:szCs w:val="24"/>
                <w:sz w:val="24"/>
                <w:kern w:val="2"/>
                <w:lang w:val="en-US" w:eastAsia="zh-CN" w:bidi="ar-SA"/>
                <w:rFonts w:ascii="宋体" w:hAnsi="宋体"/>
              </w:rPr>
              <w:t xml:space="preserve">形象气质</w:t>
            </w:r>
          </w:p>
        </w:tc>
        <w:tc>
          <w:tcPr>
            <w:textDirection w:val="lrTb"/>
            <w:vAlign w:val="center"/>
            <w:tcW w:type="dxa" w:w="7833"/>
            <w:gridSpan w:val="6"/>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p>
        </w:tc>
      </w:tr>
      <w:tr>
        <w:trPr>
          <w:trHeight w:val="543"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111"/>
              <w:jc w:val="center"/>
              <w:textAlignment w:val="baseline"/>
            </w:pPr>
            <w:r>
              <w:rPr>
                <w:rStyle w:val="NormalCharacter"/>
                <w:szCs w:val="24"/>
                <w:sz w:val="24"/>
                <w:kern w:val="2"/>
                <w:lang w:val="en-US" w:eastAsia="zh-CN" w:bidi="ar-SA"/>
                <w:rFonts w:ascii="宋体" w:hAnsi="宋体"/>
              </w:rPr>
              <w:t xml:space="preserve">逻辑思维</w:t>
            </w:r>
          </w:p>
        </w:tc>
        <w:tc>
          <w:tcPr>
            <w:textDirection w:val="lrTb"/>
            <w:vAlign w:val="center"/>
            <w:tcW w:type="dxa" w:w="7833"/>
            <w:gridSpan w:val="6"/>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p>
        </w:tc>
      </w:tr>
      <w:tr>
        <w:trPr>
          <w:trHeight w:val="543"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111"/>
              <w:jc w:val="center"/>
              <w:textAlignment w:val="baseline"/>
            </w:pPr>
            <w:r>
              <w:rPr>
                <w:rStyle w:val="NormalCharacter"/>
                <w:szCs w:val="24"/>
                <w:sz w:val="24"/>
                <w:kern w:val="2"/>
                <w:lang w:val="en-US" w:eastAsia="zh-CN" w:bidi="ar-SA"/>
                <w:rFonts w:ascii="宋体" w:hAnsi="宋体"/>
              </w:rPr>
              <w:t xml:space="preserve">语言表达</w:t>
            </w:r>
          </w:p>
        </w:tc>
        <w:tc>
          <w:tcPr>
            <w:textDirection w:val="lrTb"/>
            <w:vAlign w:val="center"/>
            <w:tcW w:type="dxa" w:w="7833"/>
            <w:gridSpan w:val="6"/>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jc w:val="center"/>
              <w:textAlignment w:val="baseline"/>
            </w:pPr>
          </w:p>
        </w:tc>
      </w:tr>
      <w:tr>
        <w:trPr>
          <w:trHeight w:val="568"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面试不</w:t>
            </w:r>
          </w:p>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合格理由</w:t>
            </w:r>
          </w:p>
        </w:tc>
        <w:tc>
          <w:tcPr>
            <w:textDirection w:val="lrTb"/>
            <w:vAlign w:val="center"/>
            <w:tcW w:type="dxa" w:w="7833"/>
            <w:gridSpan w:val="6"/>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lang w:val="en-US" w:eastAsia="zh-CN" w:bidi="ar-SA"/>
                <w:rFonts w:ascii="宋体" w:hAnsi="宋体"/>
              </w:rPr>
              <w:ind w:firstLine="108" w:left="-108"/>
              <w:jc w:val="center"/>
              <w:textAlignment w:val="baseline"/>
            </w:pPr>
          </w:p>
        </w:tc>
      </w:tr>
      <w:tr>
        <w:trPr>
          <w:trHeight w:val="1484" w:hRule="atLeast"/>
        </w:trPr>
        <w:tc>
          <w:tcPr>
            <w:textDirection w:val="lrTb"/>
            <w:vAlign w:val="center"/>
            <w:tcW w:type="dxa" w:w="1210"/>
            <w:tcBorders>
              <w:top w:space="0" w:color="000000" w:val="single" w:sz="4"/>
              <w:left w:space="0" w:color="000000" w:val="single" w:sz="8"/>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400" w:lineRule="exact"/>
              <w:jc w:val="center"/>
              <w:textAlignment w:val="baseline"/>
            </w:pPr>
            <w:r>
              <w:rPr>
                <w:rStyle w:val="NormalCharacter"/>
                <w:szCs w:val="24"/>
                <w:sz w:val="24"/>
                <w:kern w:val="2"/>
                <w:lang w:val="en-US" w:eastAsia="zh-CN" w:bidi="ar-SA"/>
                <w:rFonts w:ascii="宋体" w:hAnsi="宋体"/>
              </w:rPr>
              <w:t xml:space="preserve">面试</w:t>
            </w:r>
          </w:p>
          <w:p>
            <w:pPr>
              <w:pStyle w:val="Normal"/>
              <w:rPr>
                <w:rStyle w:val="NormalCharacter"/>
                <w:szCs w:val="24"/>
                <w:sz w:val="24"/>
                <w:kern w:val="2"/>
                <w:lang w:val="en-US" w:eastAsia="zh-CN" w:bidi="ar-SA"/>
                <w:rFonts w:ascii="宋体" w:hAnsi="宋体"/>
              </w:rPr>
              <w:ind w:firstLine="240" w:firstLineChars="100"/>
              <w:spacing w:line="400" w:lineRule="exact"/>
              <w:jc w:val="both"/>
              <w:textAlignment w:val="baseline"/>
            </w:pPr>
            <w:r>
              <w:rPr>
                <w:rStyle w:val="NormalCharacter"/>
                <w:szCs w:val="24"/>
                <w:sz w:val="24"/>
                <w:kern w:val="2"/>
                <w:lang w:val="en-US" w:eastAsia="zh-CN" w:bidi="ar-SA"/>
                <w:rFonts w:ascii="宋体" w:hAnsi="宋体"/>
              </w:rPr>
              <w:t xml:space="preserve">结论</w:t>
            </w:r>
          </w:p>
        </w:tc>
        <w:tc>
          <w:tcPr>
            <w:textDirection w:val="lrTb"/>
            <w:vAlign w:val="center"/>
            <w:tcW w:type="dxa" w:w="7833"/>
            <w:gridSpan w:val="6"/>
            <w:tcBorders>
              <w:top w:space="0" w:color="000000" w:val="single" w:sz="4"/>
              <w:left w:space="0" w:color="000000" w:val="single" w:sz="4"/>
              <w:bottom w:space="0" w:color="000000" w:val="single" w:sz="4"/>
              <w:right w:space="0" w:color="000000" w:val="single" w:sz="8"/>
            </w:tcBorders>
          </w:tcPr>
          <w:p>
            <w:pPr>
              <w:pStyle w:val="Normal"/>
              <w:rPr>
                <w:rStyle w:val="NormalCharacter"/>
                <w:szCs w:val="24"/>
                <w:sz w:val="24"/>
                <w:kern w:val="2"/>
                <w:u w:val="single"/>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    面试组负责人(签名)：</w:t>
            </w:r>
            <w:r>
              <w:rPr>
                <w:rStyle w:val="NormalCharacter"/>
                <w:szCs w:val="24"/>
                <w:sz w:val="24"/>
                <w:kern w:val="2"/>
                <w:u w:val="single"/>
                <w:lang w:val="en-US" w:eastAsia="zh-CN" w:bidi="ar-SA"/>
                <w:rFonts w:ascii="宋体" w:hAnsi="宋体"/>
              </w:rPr>
              <w:t xml:space="preserve">                                 </w:t>
            </w:r>
          </w:p>
        </w:tc>
      </w:tr>
      <w:tr>
        <w:trPr>
          <w:trHeight w:val="1634" w:hRule="atLeast"/>
        </w:trPr>
        <w:tc>
          <w:tcPr>
            <w:textDirection w:val="lrTb"/>
            <w:vAlign w:val="center"/>
            <w:tcW w:type="dxa" w:w="9043"/>
            <w:gridSpan w:val="7"/>
            <w:tcBorders>
              <w:top w:space="0" w:color="000000" w:val="single" w:sz="4"/>
              <w:left w:space="0" w:color="000000" w:val="single" w:sz="8"/>
              <w:bottom w:space="0" w:color="000000" w:val="single" w:sz="8"/>
              <w:right w:space="0" w:color="000000" w:val="single" w:sz="8"/>
            </w:tcBorders>
          </w:tcPr>
          <w:p>
            <w:pPr>
              <w:pStyle w:val="Normal"/>
              <w:rPr>
                <w:rStyle w:val="NormalCharacter"/>
                <w:szCs w:val="24"/>
                <w:sz w:val="24"/>
                <w:kern w:val="2"/>
                <w:lang w:val="en-US" w:eastAsia="zh-CN" w:bidi="ar-SA"/>
                <w:rFonts w:ascii="宋体" w:hAnsi="宋体"/>
              </w:rPr>
              <w:jc w:val="both"/>
              <w:textAlignment w:val="baseline"/>
            </w:pPr>
            <w:r>
              <w:rPr>
                <w:rStyle w:val="NormalCharacter"/>
                <w:szCs w:val="24"/>
                <w:sz w:val="24"/>
                <w:kern w:val="2"/>
                <w:lang w:val="en-US" w:eastAsia="zh-CN" w:bidi="ar-SA"/>
                <w:rFonts w:ascii="宋体" w:hAnsi="宋体"/>
              </w:rPr>
              <w:t xml:space="preserve">说明：1.面试结论分为合格、不合格两种；面试4项内容有1项为不合格，则面试结论.面试如不合格，面试工作人员必须注明具体理由。3.此表装入考生档案。</w:t>
            </w:r>
          </w:p>
        </w:tc>
      </w:tr>
    </w:tbl>
    <w:p>
      <w:pPr>
        <w:pStyle w:val="Normal"/>
        <w:rPr>
          <w:rStyle w:val="NormalCharacter"/>
          <w:szCs w:val="32"/>
          <w:sz w:val="32"/>
          <w:kern w:val="2"/>
          <w:lang w:val="en-US" w:eastAsia="zh-CN" w:bidi="ar-SA"/>
          <w:rFonts w:ascii="黑体" w:eastAsia="黑体" w:hAnsi="黑体"/>
        </w:rPr>
        <w:widowControl/>
        <w:jc w:val="left"/>
        <w:textAlignment w:val="baseline"/>
      </w:pPr>
    </w:p>
    <w:p>
      <w:pPr>
        <w:pStyle w:val="Normal"/>
        <w:rPr>
          <w:rStyle w:val="NormalCharacter"/>
          <w:szCs w:val="24"/>
          <w:sz w:val="21"/>
          <w:kern w:val="2"/>
          <w:lang w:val="en-US" w:eastAsia="zh-CN" w:bidi="ar-SA"/>
          <w:rFonts w:ascii="Calibri" w:hAnsi="Calibri"/>
        </w:rPr>
        <w:ind w:firstLine="420" w:firstLineChars="200"/>
        <w:jc w:val="both"/>
        <w:textAlignment w:val="baseline"/>
      </w:pPr>
    </w:p>
    <w:p>
      <w:pPr>
        <w:pStyle w:val="Normal"/>
        <w:rPr>
          <w:rStyle w:val="NormalCharacter"/>
          <w:szCs w:val="24"/>
          <w:sz w:val="21"/>
          <w:kern w:val="2"/>
          <w:lang w:val="en-US" w:eastAsia="zh-CN" w:bidi="ar-SA"/>
          <w:rFonts w:ascii="Calibri" w:hAnsi="Calibri"/>
        </w:rPr>
        <w:ind w:firstLine="420" w:firstLineChars="200"/>
        <w:jc w:val="both"/>
        <w:textAlignment w:val="baseline"/>
      </w:pPr>
    </w:p>
    <w:p>
      <w:pPr>
        <w:pStyle w:val="Normal"/>
        <w:rPr>
          <w:rStyle w:val="NormalCharacter"/>
          <w:bCs/>
          <w:szCs w:val="36"/>
          <w:sz w:val="36"/>
          <w:kern w:val="0"/>
          <w:lang w:val="en-US" w:eastAsia="zh-CN" w:bidi="ar-SA"/>
          <w:rFonts w:ascii="方正小标宋简体" w:cs="宋体" w:eastAsia="方正小标宋简体" w:hAnsi="Calibri"/>
        </w:rPr>
        <w:widowControl/>
        <w:spacing w:line="460" w:lineRule="exact"/>
        <w:jc w:val="center"/>
        <w:textAlignment w:val="baseline"/>
      </w:pPr>
    </w:p>
    <w:p>
      <w:pPr>
        <w:pStyle w:val="Normal"/>
        <w:rPr>
          <w:rStyle w:val="NormalCharacter"/>
          <w:bCs/>
          <w:szCs w:val="36"/>
          <w:sz w:val="36"/>
          <w:kern w:val="0"/>
          <w:lang w:val="en-US" w:eastAsia="zh-CN" w:bidi="ar-SA"/>
          <w:rFonts w:ascii="方正小标宋简体" w:cs="宋体" w:eastAsia="方正小标宋简体" w:hAnsi="Calibri"/>
        </w:rPr>
        <w:widowControl/>
        <w:spacing w:line="460" w:lineRule="exact"/>
        <w:jc w:val="center"/>
        <w:textAlignment w:val="baseline"/>
      </w:pPr>
    </w:p>
    <w:p>
      <w:pPr>
        <w:pStyle w:val="Normal"/>
        <w:rPr>
          <w:rStyle w:val="NormalCharacter"/>
          <w:bCs/>
          <w:szCs w:val="36"/>
          <w:sz w:val="36"/>
          <w:kern w:val="0"/>
          <w:lang w:val="en-US" w:eastAsia="zh-CN" w:bidi="ar-SA"/>
          <w:rFonts w:ascii="方正小标宋简体" w:cs="宋体" w:eastAsia="方正小标宋简体" w:hAnsi="Calibri"/>
        </w:rPr>
        <w:widowControl/>
        <w:spacing w:line="460" w:lineRule="exact"/>
        <w:jc w:val="center"/>
        <w:textAlignment w:val="baseline"/>
      </w:pPr>
    </w:p>
    <w:p>
      <w:pPr>
        <w:pStyle w:val="Normal"/>
        <w:rPr>
          <w:rStyle w:val="NormalCharacter"/>
          <w:bCs/>
          <w:szCs w:val="36"/>
          <w:sz w:val="36"/>
          <w:kern w:val="0"/>
          <w:lang w:val="en-US" w:eastAsia="zh-CN" w:bidi="ar-SA"/>
          <w:rFonts w:ascii="方正小标宋简体" w:cs="宋体" w:eastAsia="方正小标宋简体" w:hAnsi="Calibri"/>
        </w:rPr>
        <w:widowControl/>
        <w:spacing w:line="460" w:lineRule="exact"/>
        <w:jc w:val="center"/>
        <w:textAlignment w:val="baseline"/>
      </w:pPr>
    </w:p>
    <w:p>
      <w:pPr>
        <w:pStyle w:val="Normal"/>
        <w:rPr>
          <w:rStyle w:val="NormalCharacter"/>
          <w:bCs/>
          <w:szCs w:val="36"/>
          <w:sz w:val="36"/>
          <w:kern w:val="0"/>
          <w:lang w:val="en-US" w:eastAsia="zh-CN" w:bidi="ar-SA"/>
          <w:rFonts w:ascii="方正小标宋简体" w:cs="宋体" w:eastAsia="方正小标宋简体" w:hAnsi="Calibri"/>
        </w:rPr>
        <w:widowControl/>
        <w:spacing w:line="460" w:lineRule="exact"/>
        <w:jc w:val="center"/>
        <w:textAlignment w:val="baseline"/>
      </w:pPr>
    </w:p>
    <w:p>
      <w:pPr>
        <w:pStyle w:val="Normal"/>
        <w:rPr>
          <w:rStyle w:val="NormalCharacter"/>
          <w:bCs/>
          <w:szCs w:val="36"/>
          <w:sz w:val="36"/>
          <w:kern w:val="0"/>
          <w:lang w:val="en-US" w:eastAsia="zh-CN" w:bidi="ar-SA"/>
          <w:rFonts w:ascii="方正小标宋简体" w:cs="宋体" w:eastAsia="方正小标宋简体" w:hAnsi="Calibri"/>
        </w:rPr>
        <w:widowControl/>
        <w:spacing w:line="460" w:lineRule="exact"/>
        <w:jc w:val="center"/>
        <w:textAlignment w:val="baseline"/>
      </w:pPr>
    </w:p>
    <w:p>
      <w:pPr>
        <w:pStyle w:val="Normal"/>
        <w:rPr>
          <w:rStyle w:val="NormalCharacter"/>
          <w:bCs/>
          <w:szCs w:val="36"/>
          <w:sz w:val="36"/>
          <w:kern w:val="0"/>
          <w:lang w:val="en-US" w:eastAsia="zh-CN" w:bidi="ar-SA"/>
          <w:rFonts w:ascii="方正小标宋简体" w:cs="宋体" w:eastAsia="方正小标宋简体" w:hAnsi="Calibri"/>
        </w:rPr>
        <w:widowControl/>
        <w:spacing w:line="460" w:lineRule="exact"/>
        <w:jc w:val="center"/>
        <w:textAlignment w:val="baseline"/>
      </w:pPr>
    </w:p>
    <w:p>
      <w:pPr>
        <w:pStyle w:val="Normal"/>
        <w:rPr>
          <w:rStyle w:val="NormalCharacter"/>
          <w:bCs/>
          <w:szCs w:val="36"/>
          <w:sz w:val="36"/>
          <w:kern w:val="0"/>
          <w:lang w:val="en-US" w:eastAsia="zh-CN" w:bidi="ar-SA"/>
          <w:rFonts w:ascii="方正小标宋简体" w:cs="宋体" w:eastAsia="方正小标宋简体" w:hAnsi="Calibri"/>
        </w:rPr>
        <w:widowControl/>
        <w:spacing w:line="460" w:lineRule="exact"/>
        <w:jc w:val="center"/>
        <w:textAlignment w:val="baseline"/>
      </w:pPr>
    </w:p>
    <w:p>
      <w:pPr>
        <w:pStyle w:val="Normal"/>
        <w:rPr>
          <w:rStyle w:val="NormalCharacter"/>
          <w:bCs/>
          <w:szCs w:val="36"/>
          <w:sz w:val="36"/>
          <w:kern w:val="0"/>
          <w:lang w:val="en-US" w:eastAsia="zh-CN" w:bidi="ar-SA"/>
          <w:rFonts w:ascii="方正小标宋简体" w:cs="宋体" w:eastAsia="方正小标宋简体" w:hAnsi="Calibri"/>
        </w:rPr>
        <w:widowControl/>
        <w:spacing w:line="460" w:lineRule="exact"/>
        <w:jc w:val="center"/>
        <w:textAlignment w:val="baseline"/>
      </w:pPr>
    </w:p>
    <w:p>
      <w:pPr>
        <w:pStyle w:val="Normal"/>
        <w:rPr>
          <w:rStyle w:val="NormalCharacter"/>
          <w:bCs/>
          <w:szCs w:val="36"/>
          <w:sz w:val="36"/>
          <w:kern w:val="0"/>
          <w:lang w:val="en-US" w:eastAsia="zh-CN" w:bidi="ar-SA"/>
          <w:rFonts w:ascii="方正小标宋简体" w:cs="宋体" w:eastAsia="方正小标宋简体" w:hAnsi="Calibri"/>
        </w:rPr>
        <w:widowControl/>
        <w:spacing w:line="460" w:lineRule="exact"/>
        <w:jc w:val="center"/>
        <w:textAlignment w:val="baseline"/>
      </w:pPr>
    </w:p>
    <w:p>
      <w:pPr>
        <w:pStyle w:val="Normal"/>
        <w:rPr>
          <w:rStyle w:val="NormalCharacter"/>
          <w:bCs/>
          <w:szCs w:val="36"/>
          <w:sz w:val="36"/>
          <w:kern w:val="0"/>
          <w:lang w:val="en-US" w:eastAsia="zh-CN" w:bidi="ar-SA"/>
          <w:rFonts w:ascii="方正小标宋简体" w:cs="宋体" w:eastAsia="方正小标宋简体" w:hAnsi="Calibri"/>
        </w:rPr>
        <w:widowControl/>
        <w:spacing w:line="460" w:lineRule="exact"/>
        <w:jc w:val="center"/>
        <w:textAlignment w:val="baseline"/>
      </w:pPr>
    </w:p>
    <w:p>
      <w:pPr>
        <w:pStyle w:val="Normal"/>
        <w:rPr>
          <w:rStyle w:val="NormalCharacter"/>
          <w:bCs/>
          <w:szCs w:val="36"/>
          <w:sz w:val="36"/>
          <w:kern w:val="0"/>
          <w:lang w:val="en-US" w:eastAsia="zh-CN" w:bidi="ar-SA"/>
          <w:rFonts w:ascii="方正小标宋简体" w:cs="宋体" w:eastAsia="方正小标宋简体" w:hAnsi="Calibri"/>
        </w:rPr>
        <w:widowControl/>
        <w:spacing w:line="460" w:lineRule="exact"/>
        <w:jc w:val="center"/>
        <w:textAlignment w:val="baseline"/>
      </w:pPr>
    </w:p>
    <w:p>
      <w:pPr>
        <w:pStyle w:val="Normal"/>
        <w:rPr>
          <w:rStyle w:val="NormalCharacter"/>
          <w:bCs/>
          <w:szCs w:val="36"/>
          <w:sz w:val="36"/>
          <w:kern w:val="0"/>
          <w:lang w:val="en-US" w:eastAsia="zh-CN" w:bidi="ar-SA"/>
          <w:rFonts w:ascii="方正小标宋简体" w:cs="宋体" w:eastAsia="方正小标宋简体" w:hAnsi="Calibri"/>
        </w:rPr>
        <w:widowControl/>
        <w:spacing w:line="460" w:lineRule="exact"/>
        <w:jc w:val="center"/>
        <w:textAlignment w:val="baseline"/>
      </w:pPr>
    </w:p>
    <w:p>
      <w:pPr>
        <w:pStyle w:val="Normal"/>
        <w:rPr>
          <w:rStyle w:val="NormalCharacter"/>
          <w:bCs/>
          <w:szCs w:val="36"/>
          <w:sz w:val="36"/>
          <w:kern w:val="0"/>
          <w:lang w:val="en-US" w:eastAsia="zh-CN" w:bidi="ar-SA"/>
          <w:rFonts w:ascii="方正小标宋简体" w:cs="宋体" w:eastAsia="方正小标宋简体" w:hAnsi="Calibri"/>
        </w:rPr>
        <w:widowControl/>
        <w:spacing w:line="460" w:lineRule="exact"/>
        <w:jc w:val="center"/>
        <w:textAlignment w:val="baseline"/>
      </w:pPr>
    </w:p>
    <w:p>
      <w:pPr>
        <w:pStyle w:val="Normal"/>
        <w:rPr>
          <w:rStyle w:val="NormalCharacter"/>
          <w:bCs/>
          <w:szCs w:val="36"/>
          <w:sz w:val="36"/>
          <w:kern w:val="0"/>
          <w:lang w:val="en-US" w:eastAsia="zh-CN" w:bidi="ar-SA"/>
          <w:rFonts w:ascii="方正小标宋简体" w:cs="宋体" w:eastAsia="方正小标宋简体" w:hAnsi="Calibri"/>
        </w:rPr>
        <w:widowControl/>
        <w:spacing w:line="460" w:lineRule="exact"/>
        <w:jc w:val="center"/>
        <w:textAlignment w:val="baseline"/>
      </w:pPr>
    </w:p>
    <w:p>
      <w:pPr>
        <w:pStyle w:val="Normal"/>
        <w:rPr>
          <w:rStyle w:val="NormalCharacter"/>
          <w:bCs/>
          <w:szCs w:val="36"/>
          <w:sz w:val="36"/>
          <w:kern w:val="0"/>
          <w:lang w:val="en-US" w:eastAsia="zh-CN" w:bidi="ar-SA"/>
          <w:rFonts w:ascii="方正小标宋简体" w:cs="宋体" w:eastAsia="方正小标宋简体" w:hAnsi="Calibri"/>
        </w:rPr>
        <w:widowControl/>
        <w:spacing w:line="460" w:lineRule="exact"/>
        <w:jc w:val="center"/>
        <w:textAlignment w:val="baseline"/>
      </w:pPr>
    </w:p>
    <w:p>
      <w:pPr>
        <w:pStyle w:val="Normal"/>
        <w:rPr>
          <w:rStyle w:val="NormalCharacter"/>
          <w:b/>
          <w:szCs w:val="28"/>
          <w:sz w:val="28"/>
          <w:kern w:val="2"/>
          <w:u w:val="single"/>
          <w:lang w:val="en-US" w:eastAsia="zh-CN" w:bidi="ar-SA"/>
          <w:rFonts w:ascii="仿宋_GB2312" w:eastAsia="仿宋_GB2312" w:hAnsi="Calibri"/>
        </w:rPr>
        <w:spacing w:line="120" w:lineRule="exact"/>
        <w:jc w:val="both"/>
        <w:textAlignment w:val="baseline"/>
      </w:pPr>
      <w:r>
        <w:rPr>
          <w:rStyle w:val="NormalCharacter"/>
          <w:b/>
          <w:szCs w:val="28"/>
          <w:sz w:val="28"/>
          <w:kern w:val="2"/>
          <w:u w:val="single"/>
          <w:lang w:val="en-US" w:eastAsia="zh-CN" w:bidi="ar-SA"/>
          <w:rFonts w:ascii="仿宋_GB2312" w:eastAsia="仿宋_GB2312" w:hAnsi="Calibri"/>
        </w:rPr>
        <w:t xml:space="preserve">  　　　                                                       </w:t>
      </w:r>
    </w:p>
    <w:p>
      <w:pPr>
        <w:pStyle w:val="Normal"/>
        <w:rPr>
          <w:rStyle w:val="NormalCharacter"/>
          <w:spacing w:val="-4"/>
          <w:szCs w:val="28"/>
          <w:sz w:val="28"/>
          <w:kern w:val="2"/>
          <w:lang w:val="en-US" w:eastAsia="zh-CN" w:bidi="ar-SA"/>
          <w:rFonts w:ascii="仿宋_GB2312" w:eastAsia="仿宋_GB2312" w:hAnsi="宋体"/>
          <w:color w:val="000000"/>
        </w:rPr>
        <w:spacing w:line="360" w:before="120" w:lineRule="exact"/>
        <w:jc w:val="both"/>
        <w:textAlignment w:val="baseline"/>
      </w:pPr>
      <w:r>
        <w:rPr>
          <w:rStyle w:val="NormalCharacter"/>
          <w:szCs w:val="28"/>
          <w:sz w:val="28"/>
          <w:kern w:val="2"/>
          <w:lang w:val="en-US" w:eastAsia="zh-CN" w:bidi="ar-SA"/>
          <w:rFonts w:ascii="仿宋_GB2312" w:eastAsia="仿宋_GB2312" w:hAnsi="Calibri"/>
        </w:rPr>
        <w:t xml:space="preserve">  </w:t>
      </w:r>
      <w:r>
        <w:rPr>
          <w:rStyle w:val="NormalCharacter"/>
          <w:spacing w:val="-4"/>
          <w:szCs w:val="28"/>
          <w:sz w:val="28"/>
          <w:kern w:val="2"/>
          <w:lang w:val="en-US" w:eastAsia="zh-CN" w:bidi="ar-SA"/>
          <w:rFonts w:ascii="仿宋_GB2312" w:eastAsia="仿宋_GB2312" w:hAnsi="宋体"/>
        </w:rPr>
        <w:t xml:space="preserve">抄送：</w:t>
      </w:r>
      <w:r>
        <w:rPr>
          <w:rStyle w:val="NormalCharacter"/>
          <w:spacing w:val="-4"/>
          <w:szCs w:val="28"/>
          <w:sz w:val="28"/>
          <w:kern w:val="2"/>
          <w:lang w:val="en-US" w:eastAsia="zh-CN" w:bidi="ar-SA"/>
          <w:rFonts w:ascii="仿宋_GB2312" w:eastAsia="仿宋_GB2312" w:hAnsi="宋体"/>
          <w:color w:val="000000"/>
        </w:rPr>
        <w:t xml:space="preserve">教育部高校学生司，军委政治工作部干部局，军委训练管理部院</w:t>
      </w:r>
    </w:p>
    <w:p>
      <w:pPr>
        <w:pStyle w:val="Normal"/>
        <w:rPr>
          <w:rStyle w:val="NormalCharacter"/>
          <w:szCs w:val="28"/>
          <w:sz w:val="28"/>
          <w:kern w:val="2"/>
          <w:lang w:val="en-US" w:eastAsia="zh-CN" w:bidi="ar-SA"/>
          <w:rFonts w:ascii="仿宋_GB2312" w:eastAsia="仿宋_GB2312" w:hAnsi="宋体"/>
          <w:color w:val="000000"/>
        </w:rPr>
        <w:spacing w:line="360" w:before="120" w:lineRule="exact"/>
        <w:jc w:val="both"/>
        <w:textAlignment w:val="baseline"/>
      </w:pPr>
      <w:r>
        <w:rPr>
          <w:rStyle w:val="NormalCharacter"/>
          <w:spacing w:val="-4"/>
          <w:szCs w:val="28"/>
          <w:sz w:val="28"/>
          <w:kern w:val="2"/>
          <w:lang w:val="en-US" w:eastAsia="zh-CN" w:bidi="ar-SA"/>
          <w:rFonts w:ascii="仿宋_GB2312" w:eastAsia="仿宋_GB2312" w:hAnsi="宋体"/>
          <w:color w:val="000000"/>
        </w:rPr>
        <w:t xml:space="preserve">      </w:t>
      </w:r>
      <w:r>
        <w:rPr>
          <w:rStyle w:val="NormalCharacter"/>
          <w:spacing w:val="8"/>
          <w:szCs w:val="28"/>
          <w:sz w:val="28"/>
          <w:kern w:val="2"/>
          <w:lang w:val="en-US" w:eastAsia="zh-CN" w:bidi="ar-SA"/>
          <w:rFonts w:ascii="仿宋_GB2312" w:eastAsia="仿宋_GB2312" w:hAnsi="宋体"/>
          <w:color w:val="000000"/>
        </w:rPr>
        <w:t xml:space="preserve">  </w:t>
      </w:r>
      <w:r>
        <w:rPr>
          <w:rStyle w:val="NormalCharacter"/>
          <w:spacing w:val="-4"/>
          <w:szCs w:val="28"/>
          <w:sz w:val="28"/>
          <w:kern w:val="2"/>
          <w:lang w:val="en-US" w:eastAsia="zh-CN" w:bidi="ar-SA"/>
          <w:rFonts w:ascii="仿宋_GB2312" w:eastAsia="仿宋_GB2312" w:hAnsi="宋体"/>
          <w:color w:val="000000"/>
        </w:rPr>
        <w:t xml:space="preserve">校局</w:t>
      </w:r>
      <w:r>
        <w:rPr>
          <w:rStyle w:val="NormalCharacter"/>
          <w:szCs w:val="28"/>
          <w:sz w:val="28"/>
          <w:kern w:val="2"/>
          <w:lang w:val="en-US" w:eastAsia="zh-CN" w:bidi="ar-SA"/>
          <w:rFonts w:ascii="仿宋_GB2312" w:eastAsia="仿宋_GB2312" w:hAnsi="宋体"/>
          <w:color w:val="000000"/>
        </w:rPr>
        <w:t xml:space="preserve">。</w:t>
      </w:r>
    </w:p>
    <w:p>
      <w:pPr>
        <w:pStyle w:val="Normal"/>
        <w:rPr>
          <w:rStyle w:val="NormalCharacter"/>
          <w:b/>
          <w:szCs w:val="28"/>
          <w:sz w:val="28"/>
          <w:kern w:val="2"/>
          <w:u w:val="single"/>
          <w:lang w:val="en-US" w:eastAsia="zh-CN" w:bidi="ar-SA"/>
          <w:rFonts w:ascii="仿宋_GB2312" w:eastAsia="仿宋_GB2312" w:hAnsi="Calibri"/>
        </w:rPr>
        <w:spacing w:line="120" w:lineRule="exact"/>
        <w:jc w:val="both"/>
        <w:textAlignment w:val="baseline"/>
      </w:pPr>
      <w:r>
        <w:rPr>
          <w:rStyle w:val="NormalCharacter"/>
          <w:b/>
          <w:szCs w:val="28"/>
          <w:sz w:val="28"/>
          <w:kern w:val="2"/>
          <w:u w:val="single"/>
          <w:lang w:val="en-US" w:eastAsia="zh-CN" w:bidi="ar-SA"/>
          <w:rFonts w:ascii="仿宋_GB2312" w:eastAsia="仿宋_GB2312" w:hAnsi="Calibri"/>
        </w:rPr>
        <w:t xml:space="preserve">  　　　                                                       </w:t>
      </w:r>
    </w:p>
    <w:p>
      <w:pPr>
        <w:pStyle w:val="Normal"/>
        <w:rPr>
          <w:rStyle w:val="NormalCharacter"/>
          <w:szCs w:val="28"/>
          <w:sz w:val="28"/>
          <w:kern w:val="2"/>
          <w:lang w:val="en-US" w:eastAsia="zh-CN" w:bidi="ar-SA"/>
          <w:rFonts w:ascii="仿宋_GB2312" w:eastAsia="仿宋_GB2312" w:hAnsi="宋体"/>
        </w:rPr>
        <w:spacing w:line="578" w:lineRule="exact"/>
        <w:jc w:val="both"/>
        <w:textAlignment w:val="baseline"/>
      </w:pPr>
      <w:r>
        <w:rPr>
          <w:rStyle w:val="NormalCharacter"/>
          <w:szCs w:val="28"/>
          <w:sz w:val="28"/>
          <w:kern w:val="2"/>
          <w:lang w:val="en-US" w:eastAsia="zh-CN" w:bidi="ar-SA"/>
          <w:rFonts w:ascii="仿宋_GB2312" w:eastAsia="仿宋_GB2312" w:hAnsi="Calibri"/>
        </w:rPr>
        <w:t xml:space="preserve">  </w:t>
      </w:r>
      <w:r>
        <w:rPr>
          <w:rStyle w:val="NormalCharacter"/>
          <w:szCs w:val="28"/>
          <w:sz w:val="28"/>
          <w:kern w:val="2"/>
          <w:lang w:val="en-US" w:eastAsia="zh-CN" w:bidi="ar-SA"/>
          <w:rFonts w:ascii="仿宋_GB2312" w:eastAsia="仿宋_GB2312" w:hAnsi="宋体"/>
        </w:rPr>
        <w:t xml:space="preserve">承办单位：山东省教育招生考试院      电  话：0531-81916021(地)</w:t>
      </w:r>
    </w:p>
    <w:p>
      <w:pPr>
        <w:pStyle w:val="Normal"/>
        <w:rPr>
          <w:rStyle w:val="NormalCharacter"/>
          <w:szCs w:val="28"/>
          <w:sz w:val="28"/>
          <w:kern w:val="2"/>
          <w:lang w:val="en-US" w:eastAsia="zh-CN" w:bidi="ar-SA"/>
          <w:rFonts w:ascii="仿宋_GB2312" w:eastAsia="仿宋_GB2312" w:hAnsi="宋体"/>
        </w:rPr>
        <w:spacing w:line="578" w:lineRule="exact"/>
        <w:jc w:val="both"/>
        <w:textAlignment w:val="baseline"/>
      </w:pPr>
      <w:r>
        <w:rPr>
          <w:rStyle w:val="NormalCharacter"/>
          <w:szCs w:val="28"/>
          <w:sz w:val="28"/>
          <w:kern w:val="2"/>
          <w:lang w:val="en-US" w:eastAsia="zh-CN" w:bidi="ar-SA"/>
          <w:rFonts w:ascii="仿宋_GB2312" w:eastAsia="仿宋_GB2312" w:hAnsi="宋体"/>
        </w:rPr>
        <w:t xml:space="preserve">  </w:t>
      </w:r>
      <w:r>
        <w:rPr>
          <w:rStyle w:val="NormalCharacter"/>
          <w:szCs w:val="28"/>
          <w:sz w:val="28"/>
          <w:kern w:val="2"/>
          <w:lang w:val="en-US" w:eastAsia="zh-CN" w:bidi="ar-SA"/>
          <w:rFonts w:ascii="仿宋_GB2312" w:eastAsia="仿宋_GB2312" w:hAnsi="宋体"/>
        </w:rPr>
        <w:t xml:space="preserve"> </w:t>
      </w:r>
      <w:r>
        <w:rPr>
          <w:rStyle w:val="NormalCharacter"/>
          <w:szCs w:val="28"/>
          <w:sz w:val="28"/>
          <w:kern w:val="2"/>
          <w:lang w:val="en-US" w:eastAsia="zh-CN" w:bidi="ar-SA"/>
          <w:rFonts w:ascii="仿宋_GB2312" w:eastAsia="仿宋_GB2312" w:hAnsi="宋体"/>
        </w:rPr>
        <w:t xml:space="preserve">        </w:t>
      </w:r>
      <w:r>
        <w:rPr>
          <w:rStyle w:val="NormalCharacter"/>
          <w:szCs w:val="28"/>
          <w:sz w:val="28"/>
          <w:kern w:val="2"/>
          <w:lang w:val="en-US" w:eastAsia="zh-CN" w:bidi="ar-SA"/>
          <w:rFonts w:ascii="仿宋_GB2312" w:eastAsia="仿宋_GB2312" w:hAnsi="宋体"/>
        </w:rPr>
        <w:t xml:space="preserve"> </w:t>
      </w:r>
      <w:r>
        <w:rPr>
          <w:rStyle w:val="NormalCharacter"/>
          <w:szCs w:val="28"/>
          <w:sz w:val="28"/>
          <w:kern w:val="2"/>
          <w:lang w:val="en-US" w:eastAsia="zh-CN" w:bidi="ar-SA"/>
          <w:rFonts w:ascii="仿宋_GB2312" w:eastAsia="仿宋_GB2312" w:hAnsi="宋体"/>
        </w:rPr>
        <w:t xml:space="preserve">山东省卫生健康委员会      电  话：0531-67873005(地)</w:t>
      </w:r>
    </w:p>
    <w:p>
      <w:pPr>
        <w:pStyle w:val="Normal"/>
        <w:rPr>
          <w:rStyle w:val="NormalCharacter"/>
          <w:szCs w:val="28"/>
          <w:sz w:val="28"/>
          <w:kern w:val="2"/>
          <w:lang w:val="en-US" w:eastAsia="zh-CN" w:bidi="ar-SA"/>
          <w:rFonts w:ascii="仿宋_GB2312" w:eastAsia="仿宋_GB2312" w:hAnsi="宋体"/>
        </w:rPr>
        <w:spacing w:line="578" w:lineRule="exact"/>
        <w:jc w:val="both"/>
        <w:textAlignment w:val="baseline"/>
      </w:pPr>
      <w:r>
        <w:rPr>
          <w:rStyle w:val="NormalCharacter"/>
          <w:szCs w:val="28"/>
          <w:sz w:val="28"/>
          <w:kern w:val="2"/>
          <w:lang w:val="en-US" w:eastAsia="zh-CN" w:bidi="ar-SA"/>
          <w:rFonts w:ascii="仿宋_GB2312" w:eastAsia="仿宋_GB2312" w:hAnsi="宋体"/>
        </w:rPr>
        <w:t xml:space="preserve">         </w:t>
      </w:r>
      <w:r>
        <w:rPr>
          <w:rStyle w:val="NormalCharacter"/>
          <w:szCs w:val="28"/>
          <w:sz w:val="28"/>
          <w:kern w:val="2"/>
          <w:lang w:val="en-US" w:eastAsia="zh-CN" w:bidi="ar-SA"/>
          <w:rFonts w:ascii="仿宋_GB2312" w:eastAsia="仿宋_GB2312" w:hAnsi="宋体"/>
        </w:rPr>
        <w:t xml:space="preserve">   </w:t>
      </w:r>
      <w:r>
        <w:rPr>
          <w:rStyle w:val="NormalCharacter"/>
          <w:szCs w:val="28"/>
          <w:sz w:val="28"/>
          <w:kern w:val="2"/>
          <w:lang w:val="en-US" w:eastAsia="zh-CN" w:bidi="ar-SA"/>
          <w:rFonts w:ascii="仿宋_GB2312" w:eastAsia="仿宋_GB2312" w:hAnsi="宋体"/>
        </w:rPr>
        <w:t xml:space="preserve">山东省军区战备建设局      电  话：0531-51627216(地)</w:t>
      </w:r>
    </w:p>
    <w:p>
      <w:pPr>
        <w:pStyle w:val="Normal"/>
        <w:rPr>
          <w:rStyle w:val="NormalCharacter"/>
          <w:szCs w:val="28"/>
          <w:sz w:val="28"/>
          <w:kern w:val="2"/>
          <w:lang w:val="en-US" w:eastAsia="zh-CN" w:bidi="ar-SA"/>
          <w:rFonts w:ascii="仿宋_GB2312" w:eastAsia="仿宋_GB2312" w:hAnsi="Calibri"/>
        </w:rPr>
        <w:spacing w:line="578" w:lineRule="exact"/>
        <w:jc w:val="both"/>
        <w:textAlignment w:val="baseline"/>
      </w:pPr>
      <w:r>
        <w:rPr>
          <w:rStyle w:val="NormalCharacter"/>
          <w:szCs w:val="28"/>
          <w:sz w:val="28"/>
          <w:kern w:val="2"/>
          <w:lang w:val="en-US" w:eastAsia="zh-CN" w:bidi="ar-SA"/>
          <w:rFonts w:ascii="仿宋_GB2312" w:eastAsia="仿宋_GB2312" w:hAnsi="宋体"/>
        </w:rPr>
        <w:t xml:space="preserve">         </w:t>
      </w:r>
      <w:r>
        <w:rPr>
          <w:rStyle w:val="NormalCharacter"/>
          <w:szCs w:val="28"/>
          <w:sz w:val="28"/>
          <w:kern w:val="2"/>
          <w:lang w:val="en-US" w:eastAsia="zh-CN" w:bidi="ar-SA"/>
          <w:rFonts w:ascii="仿宋_GB2312" w:eastAsia="仿宋_GB2312" w:hAnsi="宋体"/>
        </w:rPr>
        <w:t xml:space="preserve">  </w:t>
      </w:r>
      <w:r>
        <w:rPr>
          <w:rStyle w:val="NormalCharacter"/>
          <w:szCs w:val="28"/>
          <w:sz w:val="28"/>
          <w:kern w:val="2"/>
          <w:lang w:val="en-US" w:eastAsia="zh-CN" w:bidi="ar-SA"/>
          <w:rFonts w:ascii="仿宋_GB2312" w:eastAsia="仿宋_GB2312" w:hAnsi="宋体"/>
        </w:rPr>
        <w:t xml:space="preserve"> 山东省公安厅政治部 </w:t>
      </w:r>
      <w:r>
        <w:rPr>
          <w:rStyle w:val="NormalCharacter"/>
          <w:szCs w:val="28"/>
          <w:sz w:val="28"/>
          <w:kern w:val="2"/>
          <w:lang w:val="en-US" w:eastAsia="zh-CN" w:bidi="ar-SA"/>
          <w:rFonts w:ascii="仿宋_GB2312" w:eastAsia="仿宋_GB2312" w:hAnsi="宋体"/>
        </w:rPr>
        <w:t xml:space="preserve"> </w:t>
      </w:r>
      <w:r>
        <w:rPr>
          <w:rStyle w:val="NormalCharacter"/>
          <w:szCs w:val="28"/>
          <w:sz w:val="28"/>
          <w:kern w:val="2"/>
          <w:lang w:val="en-US" w:eastAsia="zh-CN" w:bidi="ar-SA"/>
          <w:rFonts w:ascii="仿宋_GB2312" w:eastAsia="仿宋_GB2312" w:hAnsi="宋体"/>
        </w:rPr>
        <w:t xml:space="preserve">      电  话：0531-85123543(地)</w:t>
      </w:r>
    </w:p>
    <w:p>
      <w:pPr>
        <w:pStyle w:val="Normal"/>
        <w:rPr>
          <w:rStyle w:val="NormalCharacter"/>
          <w:b/>
          <w:szCs w:val="28"/>
          <w:sz w:val="28"/>
          <w:kern w:val="2"/>
          <w:u w:val="single"/>
          <w:lang w:val="en-US" w:eastAsia="zh-CN" w:bidi="ar-SA"/>
          <w:rFonts w:ascii="仿宋_GB2312" w:eastAsia="仿宋_GB2312" w:hAnsi="Calibri"/>
        </w:rPr>
        <w:spacing w:line="120" w:lineRule="exact"/>
        <w:jc w:val="both"/>
        <w:textAlignment w:val="baseline"/>
      </w:pPr>
      <w:r>
        <w:rPr>
          <w:rStyle w:val="NormalCharacter"/>
          <w:b/>
          <w:szCs w:val="28"/>
          <w:sz w:val="28"/>
          <w:kern w:val="2"/>
          <w:u w:val="single"/>
          <w:lang w:val="en-US" w:eastAsia="zh-CN" w:bidi="ar-SA"/>
          <w:rFonts w:ascii="仿宋_GB2312" w:eastAsia="仿宋_GB2312" w:hAnsi="Calibri"/>
        </w:rPr>
        <w:t xml:space="preserve">  　　　                                                       </w:t>
      </w:r>
    </w:p>
    <w:p>
      <w:pPr>
        <w:pStyle w:val="Normal"/>
        <w:rPr>
          <w:rStyle w:val="NormalCharacter"/>
          <w:b/>
          <w:szCs w:val="28"/>
          <w:sz w:val="28"/>
          <w:kern w:val="2"/>
          <w:u w:val="single"/>
          <w:lang w:val="en-US" w:eastAsia="zh-CN" w:bidi="ar-SA"/>
          <w:rFonts w:ascii="仿宋_GB2312" w:eastAsia="仿宋_GB2312" w:hAnsi="Calibri"/>
        </w:rPr>
        <w:spacing w:line="120" w:lineRule="exact"/>
        <w:jc w:val="both"/>
        <w:textAlignment w:val="baseline"/>
      </w:pPr>
    </w:p>
    <w:p>
      <w:pPr>
        <w:pStyle w:val="Normal"/>
        <w:rPr>
          <w:rStyle w:val="NormalCharacter"/>
          <w:szCs w:val="28"/>
          <w:sz w:val="28"/>
          <w:kern w:val="2"/>
          <w:lang w:val="en-US" w:eastAsia="zh-CN" w:bidi="ar-SA"/>
          <w:rFonts w:ascii="仿宋_GB2312" w:eastAsia="仿宋_GB2312" w:hAnsi="Calibri"/>
        </w:rPr>
        <w:spacing w:line="360" w:before="120" w:lineRule="exact"/>
        <w:jc w:val="both"/>
        <w:textAlignment w:val="baseline"/>
      </w:pPr>
      <w:r>
        <w:rPr>
          <w:rStyle w:val="NormalCharacter"/>
          <w:szCs w:val="28"/>
          <w:sz w:val="28"/>
          <w:kern w:val="2"/>
          <w:lang w:val="en-US" w:eastAsia="zh-CN" w:bidi="ar-SA"/>
          <w:rFonts w:ascii="仿宋_GB2312" w:eastAsia="仿宋_GB2312" w:hAnsi="Calibri"/>
        </w:rPr>
        <w:t xml:space="preserve">  山东省教育招生考试院办公室 </w:t>
      </w:r>
      <w:r>
        <w:rPr>
          <w:rStyle w:val="NormalCharacter"/>
          <w:szCs w:val="28"/>
          <w:sz w:val="28"/>
          <w:kern w:val="2"/>
          <w:lang w:val="en-US" w:eastAsia="zh-CN" w:bidi="ar-SA"/>
          <w:rFonts w:ascii="仿宋_GB2312" w:eastAsia="仿宋_GB2312" w:hAnsi="Calibri"/>
        </w:rPr>
        <w:t xml:space="preserve"> </w:t>
      </w:r>
      <w:r>
        <w:rPr>
          <w:rStyle w:val="NormalCharacter"/>
          <w:szCs w:val="28"/>
          <w:sz w:val="28"/>
          <w:kern w:val="2"/>
          <w:lang w:val="en-US" w:eastAsia="zh-CN" w:bidi="ar-SA"/>
          <w:rFonts w:ascii="仿宋_GB2312" w:eastAsia="仿宋_GB2312" w:hAnsi="Calibri"/>
        </w:rPr>
        <w:t xml:space="preserve"> 主</w:t>
      </w:r>
      <w:r>
        <w:rPr>
          <w:rStyle w:val="NormalCharacter"/>
          <w:szCs w:val="28"/>
          <w:sz w:val="28"/>
          <w:kern w:val="2"/>
          <w:lang w:val="en-US" w:eastAsia="zh-CN" w:bidi="ar-SA"/>
          <w:rFonts w:ascii="仿宋_GB2312" w:eastAsia="仿宋_GB2312" w:hAnsi="Calibri"/>
        </w:rPr>
        <w:t xml:space="preserve">动</w:t>
      </w:r>
      <w:r>
        <w:rPr>
          <w:rStyle w:val="NormalCharacter"/>
          <w:szCs w:val="28"/>
          <w:sz w:val="28"/>
          <w:kern w:val="2"/>
          <w:lang w:val="en-US" w:eastAsia="zh-CN" w:bidi="ar-SA"/>
          <w:rFonts w:ascii="仿宋_GB2312" w:eastAsia="仿宋_GB2312" w:hAnsi="Calibri"/>
        </w:rPr>
        <w:t xml:space="preserve">公开  </w:t>
      </w:r>
      <w:r>
        <w:rPr>
          <w:rStyle w:val="NormalCharacter"/>
          <w:szCs w:val="28"/>
          <w:sz w:val="28"/>
          <w:kern w:val="2"/>
          <w:lang w:val="en-US" w:eastAsia="zh-CN" w:bidi="ar-SA"/>
          <w:rFonts w:ascii="仿宋_GB2312" w:eastAsia="仿宋_GB2312" w:hAnsi="Calibri"/>
        </w:rPr>
        <w:t xml:space="preserve"> </w:t>
      </w:r>
      <w:r>
        <w:rPr>
          <w:rStyle w:val="NormalCharacter"/>
          <w:szCs w:val="28"/>
          <w:sz w:val="28"/>
          <w:kern w:val="2"/>
          <w:lang w:val="en-US" w:eastAsia="zh-CN" w:bidi="ar-SA"/>
          <w:rFonts w:ascii="仿宋_GB2312" w:eastAsia="仿宋_GB2312" w:hAnsi="Calibri"/>
        </w:rPr>
        <w:t xml:space="preserve">2020年7月1</w:t>
      </w:r>
      <w:r>
        <w:rPr>
          <w:rStyle w:val="NormalCharacter"/>
          <w:szCs w:val="28"/>
          <w:sz w:val="28"/>
          <w:kern w:val="2"/>
          <w:lang w:val="en-US" w:eastAsia="zh-CN" w:bidi="ar-SA"/>
          <w:rFonts w:ascii="仿宋_GB2312" w:eastAsia="仿宋_GB2312" w:hAnsi="Calibri"/>
        </w:rPr>
        <w:t xml:space="preserve">7</w:t>
      </w:r>
      <w:r>
        <w:rPr>
          <w:rStyle w:val="NormalCharacter"/>
          <w:szCs w:val="28"/>
          <w:sz w:val="28"/>
          <w:kern w:val="2"/>
          <w:lang w:val="en-US" w:eastAsia="zh-CN" w:bidi="ar-SA"/>
          <w:rFonts w:ascii="仿宋_GB2312" w:eastAsia="仿宋_GB2312" w:hAnsi="Calibri"/>
        </w:rPr>
        <w:t xml:space="preserve">日印发　</w:t>
      </w:r>
    </w:p>
    <w:p>
      <w:pPr>
        <w:pStyle w:val="Normal"/>
        <w:rPr>
          <w:rStyle w:val="NormalCharacter"/>
          <w:b/>
          <w:szCs w:val="28"/>
          <w:sz w:val="28"/>
          <w:kern w:val="2"/>
          <w:u w:val="single"/>
          <w:lang w:val="en-US" w:eastAsia="zh-CN" w:bidi="ar-SA"/>
          <w:rFonts w:ascii="仿宋_GB2312" w:eastAsia="仿宋_GB2312" w:hAnsi="Calibri"/>
        </w:rPr>
        <w:spacing w:line="120" w:lineRule="exact"/>
        <w:jc w:val="both"/>
        <w:textAlignment w:val="baseline"/>
      </w:pPr>
      <w:r>
        <w:rPr>
          <w:rStyle w:val="NormalCharacter"/>
          <w:b/>
          <w:szCs w:val="28"/>
          <w:sz w:val="28"/>
          <w:kern w:val="2"/>
          <w:u w:val="single"/>
          <w:lang w:val="en-US" w:eastAsia="zh-CN" w:bidi="ar-SA"/>
          <w:rFonts w:ascii="仿宋_GB2312" w:eastAsia="仿宋_GB2312" w:hAnsi="Calibri"/>
        </w:rPr>
        <w:t xml:space="preserve">                                                               </w:t>
      </w:r>
    </w:p>
    <w:p>
      <w:pPr>
        <w:pStyle w:val="Normal"/>
        <w:rPr>
          <w:rStyle w:val="NormalCharacter"/>
          <w:szCs w:val="24"/>
          <w:sz w:val="21"/>
          <w:kern w:val="2"/>
          <w:lang w:val="en-US" w:eastAsia="zh-CN" w:bidi="ar-SA"/>
          <w:rFonts w:ascii="Calibri" w:hAnsi="Calibri"/>
        </w:rPr>
        <w:spacing w:line="500" w:lineRule="exact"/>
        <w:jc w:val="center"/>
        <w:textAlignment w:val="baseline"/>
      </w:pPr>
      <w:r>
        <w:rPr>
          <w:rStyle w:val="NormalCharacter"/>
          <w:szCs w:val="24"/>
          <w:sz w:val="21"/>
          <w:kern w:val="2"/>
          <w:lang w:bidi="ar-SA"/>
          <w:rFonts w:ascii="Calibri" w:hAnsi="Calibri"/>
        </w:rPr>
        <w:pict>
          <v:rect id="_x0000_s1049" type="#_x0000_t1" style="position:absolute;margin-left:361.45pt;margin-top:43.1pt;width:65.4pt;height:23.4pt;z-index:524289;" fillcolor="#FFFFFF" strokecolor="#FFFFFF" coordsize="21600,21600">
            <v:stroke linestyle="single"/>
          </v:rect>
        </w:pict>
      </w:r>
      <w:r>
        <w:rPr>
          <w:rStyle w:val="NormalCharacter"/>
          <w:szCs w:val="24"/>
          <w:sz w:val="24"/>
          <w:kern w:val="2"/>
          <w:lang w:val="en-US" w:eastAsia="zh-CN" w:bidi="ar-SA"/>
          <w:rFonts w:ascii="仿宋_GB2312" w:eastAsia="仿宋_GB2312" w:hAnsi="Calibri"/>
        </w:rPr>
        <w:t xml:space="preserve">校对：刘 </w:t>
      </w:r>
      <w:r>
        <w:rPr>
          <w:rStyle w:val="NormalCharacter"/>
          <w:szCs w:val="24"/>
          <w:sz w:val="24"/>
          <w:kern w:val="2"/>
          <w:lang w:val="en-US" w:eastAsia="zh-CN" w:bidi="ar-SA"/>
          <w:rFonts w:ascii="仿宋_GB2312" w:eastAsia="仿宋_GB2312" w:hAnsi="Calibri"/>
        </w:rPr>
        <w:t xml:space="preserve">超</w:t>
      </w:r>
      <w:r>
        <w:rPr>
          <w:rStyle w:val="NormalCharacter"/>
          <w:szCs w:val="24"/>
          <w:sz w:val="24"/>
          <w:kern w:val="2"/>
          <w:lang w:val="en-US" w:eastAsia="zh-CN" w:bidi="ar-SA"/>
          <w:rFonts w:ascii="仿宋_GB2312" w:eastAsia="仿宋_GB2312" w:hAnsi="Calibri"/>
        </w:rPr>
        <w:t xml:space="preserve">                                  共印900份</w:t>
      </w:r>
    </w:p>
    <w:sectPr>
      <w:titlePg/>
      <w:vAlign w:val="top"/>
      <w:type w:val="nextPage"/>
      <w:pgSz w:h="16838" w:w="11906" w:orient="portrait"/>
      <w:pgMar w:gutter="0" w:header="851" w:top="2041" w:bottom="1985" w:footer="1644" w:left="1531" w:right="1531"/>
      <w:lnNumType w:countBy="0"/>
      <w:paperSrc w:first="0" w:other="0"/>
      <w:cols w:space="425" w:num="1"/>
      <w:docGrid w:charSpace="0" w:linePitch="312" w:type="lines"/>
    </w:sectPr>
  </w:body>
</w:document>
</file>

<file path=treport/opRecord.xml>p_7(0);p_55(0);p_62(63mpValue|null,64mpValue|null,65mpValue|null,66mpValue|null,67mpValue|null,68mpValue|null,69mpValue|null,70mpValue|null,71mpValue|null,72mpValue|null,73mpValue|null,74mpValue|null,75mpValue|null,76mpValue|null,77mpValue|null,78mpValue|null,79mpValue|null,80mpValue|null,81mpValue|null,82mpValue|null,83mpValue|null,84mpValue|null,85mpValue|null);p_63|D;p_64|D;p_65|D;p_66|D;p_67|D;p_68|D;p_69|D;p_70|D;p_71|D;p_72|D;p_73|D;p_74|D;p_75|D;p_76|D;p_77|D;p_78|D;p_79|D;p_80|D;p_81|D;p_82|D;p_83|D;p_84|D;p_85|D;p_86(0,0|D,0|D,0|D,0|D,87mpValue|null);p_87|D;p_88(0,0|D,0|D,0|D,0|D,89mpValue|null,90mpValue|null,91mpValue|null,92mpValue|null,93mpValue|null);p_89|D;p_90|D;p_91|D;p_92|D;p_93|D;
</file>