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32"/>
          <w:szCs w:val="32"/>
        </w:rPr>
      </w:pPr>
      <w:r>
        <w:rPr>
          <w:rFonts w:hint="eastAsia" w:ascii="方正小标宋简体" w:hAnsi="方正小标宋_GBK" w:eastAsia="方正小标宋简体" w:cs="方正小标宋_GBK"/>
          <w:sz w:val="32"/>
          <w:szCs w:val="32"/>
        </w:rPr>
        <w:t>山东省2021年4月高等教育自学考试课程教材一览表</w:t>
      </w:r>
    </w:p>
    <w:p>
      <w:pPr>
        <w:spacing w:line="440" w:lineRule="exact"/>
        <w:rPr>
          <w:sz w:val="28"/>
          <w:szCs w:val="28"/>
        </w:rPr>
      </w:pPr>
      <w:r>
        <w:rPr>
          <w:rFonts w:hint="eastAsia"/>
          <w:sz w:val="28"/>
          <w:szCs w:val="28"/>
        </w:rPr>
        <w:t>备注：</w:t>
      </w:r>
      <w:r>
        <w:rPr>
          <w:rFonts w:hint="eastAsia"/>
          <w:sz w:val="28"/>
          <w:szCs w:val="28"/>
          <w:lang w:val="en-US" w:eastAsia="zh-CN"/>
        </w:rPr>
        <w:t>1</w:t>
      </w:r>
      <w:r>
        <w:rPr>
          <w:rFonts w:hint="eastAsia" w:ascii="仿宋" w:hAnsi="仿宋" w:eastAsia="仿宋" w:cs="仿宋"/>
          <w:sz w:val="28"/>
          <w:szCs w:val="28"/>
        </w:rPr>
        <w:t>.考生可根据本表进入山东省招生考试图书网</w:t>
      </w:r>
      <w:r>
        <w:fldChar w:fldCharType="begin"/>
      </w:r>
      <w:r>
        <w:instrText xml:space="preserve"> HYPERLINK "https://www.sdzkbook.com/" </w:instrText>
      </w:r>
      <w:r>
        <w:fldChar w:fldCharType="separate"/>
      </w:r>
      <w:r>
        <w:rPr>
          <w:rFonts w:hint="eastAsia"/>
          <w:sz w:val="28"/>
          <w:szCs w:val="28"/>
        </w:rPr>
        <w:t>https://www.sdzkbook.com/</w:t>
      </w:r>
      <w:r>
        <w:rPr>
          <w:rFonts w:hint="eastAsia"/>
          <w:sz w:val="28"/>
          <w:szCs w:val="28"/>
        </w:rPr>
        <w:fldChar w:fldCharType="end"/>
      </w:r>
      <w:r>
        <w:rPr>
          <w:rFonts w:hint="eastAsia" w:ascii="仿宋" w:hAnsi="仿宋" w:eastAsia="仿宋"/>
          <w:sz w:val="28"/>
          <w:szCs w:val="28"/>
        </w:rPr>
        <w:t>购买</w:t>
      </w:r>
      <w:r>
        <w:rPr>
          <w:rFonts w:hint="eastAsia" w:ascii="仿宋" w:hAnsi="仿宋" w:eastAsia="仿宋"/>
          <w:sz w:val="28"/>
          <w:szCs w:val="28"/>
          <w:lang w:val="en-US" w:eastAsia="zh-CN"/>
        </w:rPr>
        <w:t>教材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以实际到货为准</w:t>
      </w:r>
      <w:r>
        <w:rPr>
          <w:rFonts w:hint="eastAsia"/>
          <w:sz w:val="28"/>
          <w:szCs w:val="28"/>
        </w:rPr>
        <w:t>。</w:t>
      </w:r>
    </w:p>
    <w:p>
      <w:pPr>
        <w:spacing w:line="440" w:lineRule="exact"/>
        <w:ind w:left="84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.考试之日起6个月前由全国人大颁布的法律和国务院颁布的法规列入相应课程的考试范围。凡教材、大纲内容与现行法律、法规不符的，以现行法律、法规为准。</w:t>
      </w:r>
    </w:p>
    <w:tbl>
      <w:tblPr>
        <w:tblStyle w:val="5"/>
        <w:tblW w:w="13932" w:type="dxa"/>
        <w:tblInd w:w="0" w:type="dxa"/>
        <w:tblLayout w:type="fixed"/>
        <w:tblCellMar>
          <w:top w:w="0" w:type="dxa"/>
          <w:left w:w="0" w:type="dxa"/>
          <w:bottom w:w="0" w:type="dxa"/>
          <w:right w:w="0" w:type="dxa"/>
        </w:tblCellMar>
      </w:tblPr>
      <w:tblGrid>
        <w:gridCol w:w="441"/>
        <w:gridCol w:w="992"/>
        <w:gridCol w:w="567"/>
        <w:gridCol w:w="2693"/>
        <w:gridCol w:w="567"/>
        <w:gridCol w:w="3182"/>
        <w:gridCol w:w="2488"/>
        <w:gridCol w:w="2072"/>
        <w:gridCol w:w="930"/>
      </w:tblGrid>
      <w:tr>
        <w:tblPrEx>
          <w:tblCellMar>
            <w:top w:w="0" w:type="dxa"/>
            <w:left w:w="0" w:type="dxa"/>
            <w:bottom w:w="0" w:type="dxa"/>
            <w:right w:w="0" w:type="dxa"/>
          </w:tblCellMar>
        </w:tblPrEx>
        <w:trPr>
          <w:trHeight w:val="650" w:hRule="atLeast"/>
          <w:tblHeader/>
        </w:trPr>
        <w:tc>
          <w:tcPr>
            <w:tcW w:w="44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课程代码</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开考类型</w:t>
            </w:r>
          </w:p>
        </w:tc>
        <w:tc>
          <w:tcPr>
            <w:tcW w:w="269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课程名称</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学分</w:t>
            </w:r>
          </w:p>
        </w:tc>
        <w:tc>
          <w:tcPr>
            <w:tcW w:w="318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教材</w:t>
            </w:r>
          </w:p>
        </w:tc>
        <w:tc>
          <w:tcPr>
            <w:tcW w:w="248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出版社</w:t>
            </w:r>
          </w:p>
        </w:tc>
        <w:tc>
          <w:tcPr>
            <w:tcW w:w="207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作者</w:t>
            </w:r>
          </w:p>
        </w:tc>
        <w:tc>
          <w:tcPr>
            <w:tcW w:w="93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版本</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00453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教育法学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教育法学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劳凯声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00196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专业英语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旅游交际英语通（第四版）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初丽岩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00605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基础日语（一）</w:t>
            </w:r>
            <w:bookmarkStart w:id="0" w:name="_GoBack"/>
            <w:bookmarkEnd w:id="0"/>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基础日本语（1、2）</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汪丽影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00800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西方经济学概论（第二版）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刘平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00821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现代汉语语法研究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kern w:val="0"/>
                <w:sz w:val="24"/>
              </w:rPr>
            </w:pPr>
            <w:r>
              <w:rPr>
                <w:rFonts w:hint="eastAsia" w:cs="宋体" w:asciiTheme="minorEastAsia" w:hAnsiTheme="minorEastAsia"/>
                <w:b w:val="0"/>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kern w:val="0"/>
                <w:sz w:val="24"/>
              </w:rPr>
            </w:pPr>
            <w:r>
              <w:rPr>
                <w:rFonts w:cs="宋体" w:asciiTheme="minorEastAsia" w:hAnsiTheme="minorEastAsia"/>
                <w:b w:val="0"/>
                <w:bCs/>
                <w:kern w:val="0"/>
                <w:sz w:val="24"/>
              </w:rPr>
              <w:t>现代汉语语法研究教程（第五版）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kern w:val="0"/>
                <w:sz w:val="24"/>
              </w:rPr>
            </w:pPr>
            <w:r>
              <w:rPr>
                <w:rFonts w:cs="宋体" w:asciiTheme="minorEastAsia" w:hAnsiTheme="minorEastAsia"/>
                <w:b w:val="0"/>
                <w:bCs/>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kern w:val="0"/>
                <w:sz w:val="24"/>
              </w:rPr>
            </w:pPr>
            <w:r>
              <w:rPr>
                <w:rFonts w:hint="eastAsia" w:cs="宋体" w:asciiTheme="minorEastAsia" w:hAnsiTheme="minorEastAsia"/>
                <w:b w:val="0"/>
                <w:bCs/>
                <w:kern w:val="0"/>
                <w:sz w:val="24"/>
              </w:rPr>
              <w:t>陆俭明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kern w:val="0"/>
                <w:sz w:val="24"/>
              </w:rPr>
            </w:pPr>
            <w:r>
              <w:rPr>
                <w:rFonts w:hint="eastAsia" w:cs="宋体" w:asciiTheme="minorEastAsia" w:hAnsiTheme="minorEastAsia"/>
                <w:b w:val="0"/>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00840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标准日本语1-2册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人民教育出版社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中日合编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06059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心理学研究方法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心理学研究方法（第9版）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[美]尼尔•J•萨尔金德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10722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计算机绘图(CAD)</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AutoCAD 2019中文版基础与应用教程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郭朝勇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张雷声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赵守香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扈志明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吴纪桃 漆  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杜国平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刘豪兴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朱立元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  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kern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00051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周山芙 赵  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梅  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马丽娟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张超英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英语翻译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英汉互译教程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孟庆升 张希春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金  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史天陆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王关富 蒋显璟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刘熙瑞 杨朝聚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闫笑非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梁俊娇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贾玉革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高树军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焦叔斌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孟永峰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余恕莲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李胜坤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胡  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丁瑞玲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  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王洪耘 李先国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伊志宏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汪旭辉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吴汉东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00233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张明楷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黄  瑶</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蒋新苗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徐卫东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马宏俊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汪建成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李启成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徐爱国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胡象明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孙亚忠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00315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王续添</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宁  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00369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杜晋丰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刘万奇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韩映红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何晓夏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柳海民</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杨小微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乌美娜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温儒敏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绂 白 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王德谋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周春荔</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00445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施克灿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教育评估和督导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教育督导、评价与检测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苏君阳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赵德成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郭瞻予</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吕姿之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徐行言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余志远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陈思和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方智范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齐沪扬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  帆 朱晓进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7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俞洪亮 秦  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张伯香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张国良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曾建雄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汤世英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00795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综合英语(二)上下册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徐克容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现代英语语法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李基安 王望妮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张维友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  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刑事侦查情报学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刑事侦察情报学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于凤玲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曹中平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00893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杨小平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程大为</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01848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刘俊生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张海霞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机械制图（一）（含习题集）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许睦旬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鄂</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孙洪祥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 李少琪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李鹏飞 宋  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微型计算机原理与接口技术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微型计算机原理与接口技术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徐骏善 朱  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电子技术基础(一)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沈任元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模拟、数字及电力电子技术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模拟、数字及电力电子技术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邢毓华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崔俊凯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董景新 赵长德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孙践知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袁春风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辛运帏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李学干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02335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张学群 崔 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钟善桐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陈建萍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安云庆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朱大年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02997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绳  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郭红卫</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陈京立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李春玉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张海燕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查锡良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钟才高</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李小妹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姚景鹏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冯  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03616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24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机械工业出版社</w:t>
            </w:r>
          </w:p>
        </w:tc>
        <w:tc>
          <w:tcPr>
            <w:tcW w:w="20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方  惠</w:t>
            </w:r>
          </w:p>
        </w:tc>
        <w:tc>
          <w:tcPr>
            <w:tcW w:w="930" w:type="dxa"/>
            <w:tcBorders>
              <w:top w:val="single" w:color="000000" w:sz="4" w:space="0"/>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391"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思想道德修养与法律基础</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思想道德修养与法律基础自学考试学习读本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刘瑞复 左  鹏</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41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中国近现代史纲要</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中国近现代史纲要自学考试学习读本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李  捷 王顺生</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73"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马克思主义基本原理概论自学考试学习读本</w:t>
            </w:r>
          </w:p>
        </w:tc>
        <w:tc>
          <w:tcPr>
            <w:tcW w:w="24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卫兴华 赵家祥</w:t>
            </w:r>
          </w:p>
        </w:tc>
        <w:tc>
          <w:tcPr>
            <w:tcW w:w="930" w:type="dxa"/>
            <w:tcBorders>
              <w:top w:val="single" w:color="auto"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概率论与数理统计(经管类)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柳金甫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 俆诚浩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温希东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李全龙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04742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曹丽娜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梁亚声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05677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周旺生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05679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胡锦光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王卫国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吕以仙 李荣昌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张万起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阎怀成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05844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王学文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09277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东北师范大学出版社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范先佐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56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10511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销售团队建设与管理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麦肯斯特营销顾问公司</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12340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洪秀梅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659"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12656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毛泽东思想和中国特色社会主义理论体系概论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毛泽东思想和中国特色社会主义理论体系概论自学考试学习读本</w:t>
            </w:r>
          </w:p>
        </w:tc>
        <w:tc>
          <w:tcPr>
            <w:tcW w:w="24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孙蚌珠 冯雅新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幼儿园教育活动设计与组织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幼儿园教育活动设计与组织</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虞永平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对外经济管理概论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中国对外贸易概论（第四版）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曲如晓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涉外经济法新编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复旦大学出版社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sz w:val="24"/>
              </w:rPr>
              <w:t>施正康等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sz w:val="24"/>
              </w:rPr>
              <w:t>2008</w:t>
            </w:r>
          </w:p>
        </w:tc>
      </w:tr>
      <w:tr>
        <w:tblPrEx>
          <w:tblCellMar>
            <w:top w:w="0" w:type="dxa"/>
            <w:left w:w="0" w:type="dxa"/>
            <w:bottom w:w="0" w:type="dxa"/>
            <w:right w:w="0" w:type="dxa"/>
          </w:tblCellMar>
        </w:tblPrEx>
        <w:trPr>
          <w:trHeight w:val="57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新编日语语法教程/日语语法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上海外语教育出版社/商务印书馆</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皮细庚 王日和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87/81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日本近现代文学名篇选读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世界图书出版社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刘德润等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日语作文教程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中国科学技术大学出版社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陶友公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2002/2012</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新编商务日语综合教程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罗萃萃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王艳明 米子川</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上海财经大学出版社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牟晓伟 李彤宇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四川大学出版社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王俊鸿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法律出版社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 w:val="0"/>
                <w:bCs w:val="0"/>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00280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西方社会学理论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b w:val="0"/>
                <w:bCs w:val="0"/>
                <w:color w:val="000000"/>
                <w:sz w:val="24"/>
                <w:lang w:eastAsia="zh-CN"/>
              </w:rPr>
            </w:pPr>
            <w:r>
              <w:rPr>
                <w:rFonts w:hint="eastAsia" w:ascii="宋体" w:hAnsi="宋体" w:eastAsia="宋体" w:cs="宋体"/>
                <w:b w:val="0"/>
                <w:bCs w:val="0"/>
                <w:color w:val="000000"/>
                <w:kern w:val="0"/>
                <w:sz w:val="24"/>
              </w:rPr>
              <w:t>西方社会学理论教程</w:t>
            </w:r>
            <w:r>
              <w:rPr>
                <w:rFonts w:hint="eastAsia" w:ascii="宋体" w:hAnsi="宋体" w:eastAsia="宋体" w:cs="宋体"/>
                <w:b w:val="0"/>
                <w:bCs w:val="0"/>
                <w:color w:val="000000"/>
                <w:kern w:val="0"/>
                <w:sz w:val="24"/>
                <w:lang w:eastAsia="zh-CN"/>
              </w:rPr>
              <w:t>（</w:t>
            </w:r>
            <w:r>
              <w:rPr>
                <w:rFonts w:hint="eastAsia" w:ascii="宋体" w:hAnsi="宋体" w:eastAsia="宋体" w:cs="宋体"/>
                <w:b w:val="0"/>
                <w:bCs w:val="0"/>
                <w:color w:val="000000"/>
                <w:kern w:val="0"/>
                <w:sz w:val="24"/>
                <w:lang w:val="en-US" w:eastAsia="zh-CN"/>
              </w:rPr>
              <w:t>第四版</w:t>
            </w:r>
            <w:r>
              <w:rPr>
                <w:rFonts w:hint="eastAsia" w:ascii="宋体" w:hAnsi="宋体" w:eastAsia="宋体" w:cs="宋体"/>
                <w:b w:val="0"/>
                <w:bCs w:val="0"/>
                <w:color w:val="000000"/>
                <w:kern w:val="0"/>
                <w:sz w:val="24"/>
                <w:lang w:eastAsia="zh-CN"/>
              </w:rPr>
              <w:t>）</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侯钧生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kern w:val="0"/>
                <w:sz w:val="24"/>
              </w:rPr>
              <w:t>20</w:t>
            </w:r>
            <w:r>
              <w:rPr>
                <w:rFonts w:hint="eastAsia" w:ascii="宋体" w:hAnsi="宋体" w:eastAsia="宋体" w:cs="宋体"/>
                <w:b w:val="0"/>
                <w:bCs w:val="0"/>
                <w:color w:val="000000"/>
                <w:kern w:val="0"/>
                <w:sz w:val="24"/>
                <w:lang w:val="en-US" w:eastAsia="zh-CN"/>
              </w:rPr>
              <w:t>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隋玉杰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社会行政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社会工作行政</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社会科学文献出版社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心理卫生与心理咨询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心理卫生与心理辅导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傅  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佟  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廖丽英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高级日语（一）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日语综合教程第七册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季林根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62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朝鲜语基础（二）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中级韩国语（上下）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崔羲秀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朝鲜语国家概况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韩国社会与文化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朱明爱 禹兰英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中国轻工业出版社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中国现当代作家作品专题研究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山东人民出版社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魏  建 房福贤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日语泛读（第一册）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王秀文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商务交流(二)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商务沟通与交流</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莫林虎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01113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大连理工大学出版社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林丛纲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01114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对韩贸易实务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新编经贸韩国语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8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林从纲 金  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翻译（汉韩互译）（二）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中韩互译教程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张  敏 张  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王继明 卜 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许无惧</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02793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中国农业出版社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明道绪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03412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新世纪韩国语精读教程初级上下册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高红姬等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03573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陈杏铁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刘敦荣</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旅游地理学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新编中国旅游地理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刘振礼</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叶奕乾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2016                                              </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工程监理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工程建设监理（第三版）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詹炳根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06092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工作分析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工作分析的方法与技术（第5版）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萧鸣政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06936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建筑法规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建设法规教程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刘文锋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08631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求职择业与创业指导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职业、就业指导及创业教育（第4版）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储克森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学前儿童健康教育与活动指导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庞建萍、柳倩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电工与电子技术基础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林平勇 高 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付植桐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10739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机械制图</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工程制图与CAD（模块一到模块四）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李小琴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上海交通大学出版社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韩文写作基础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韩国语应用文写作教程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张光军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  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08888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何会文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孟凡胜 肖海晶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03877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薛  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人力资源管理（三）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会展人力资源管理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  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03095</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系统工程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管理系统工程教程（第2版）</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杨学津</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项目论证与评估（第2版）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戚安邦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06393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土木工程概论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土木工程概论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叶志明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2020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05064</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欧立雄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郭云涛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工程招标与合同管理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工程项目招投标与合同管理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方洪涛 王铁等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肖光恩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05124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企业财务管理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财务管理学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贾国军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07031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物流管理概论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现代物流管理（第三版）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电子工业出版社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王自勤 等编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07006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供应链与企业物流管理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物流企业管理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方虹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物流运输管理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运输管理（一）（二）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方芳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仓储技术和库存理论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李万秋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采购与供应链案例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采购环境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采购与供应的组织环境</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采购与供应谈判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供应源搜寻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采购与供应中的合同与关系管理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企业物流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物流案例与实践（一）（二）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周德科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03049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数理统计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医药数理统计方法（第6版）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高祖新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02087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cs="宋体" w:asciiTheme="minorEastAsia" w:hAnsiTheme="minorEastAsia"/>
                <w:b w:val="0"/>
                <w:bCs w:val="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分子生物学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lang w:val="en-US" w:eastAsia="zh-CN"/>
              </w:rPr>
              <w:t>药物</w:t>
            </w:r>
            <w:r>
              <w:rPr>
                <w:rFonts w:hint="eastAsia" w:cs="宋体" w:asciiTheme="minorEastAsia" w:hAnsiTheme="minorEastAsia"/>
                <w:b w:val="0"/>
                <w:bCs w:val="0"/>
                <w:kern w:val="0"/>
                <w:sz w:val="24"/>
              </w:rPr>
              <w:t>分子生物学（第</w:t>
            </w:r>
            <w:r>
              <w:rPr>
                <w:rFonts w:hint="eastAsia" w:cs="宋体" w:asciiTheme="minorEastAsia" w:hAnsiTheme="minorEastAsia"/>
                <w:b w:val="0"/>
                <w:bCs w:val="0"/>
                <w:kern w:val="0"/>
                <w:sz w:val="24"/>
                <w:lang w:val="en-US" w:eastAsia="zh-CN"/>
              </w:rPr>
              <w:t>五</w:t>
            </w:r>
            <w:r>
              <w:rPr>
                <w:rFonts w:hint="eastAsia" w:cs="宋体" w:asciiTheme="minorEastAsia" w:hAnsiTheme="minorEastAsia"/>
                <w:b w:val="0"/>
                <w:bCs w:val="0"/>
                <w:kern w:val="0"/>
                <w:sz w:val="24"/>
              </w:rPr>
              <w:t>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lang w:val="en-US" w:eastAsia="zh-CN"/>
              </w:rPr>
              <w:t>人民卫生</w:t>
            </w:r>
            <w:r>
              <w:rPr>
                <w:rFonts w:hint="eastAsia" w:cs="宋体" w:asciiTheme="minorEastAsia" w:hAnsiTheme="minorEastAsia"/>
                <w:b w:val="0"/>
                <w:bCs w:val="0"/>
                <w:kern w:val="0"/>
                <w:sz w:val="24"/>
              </w:rPr>
              <w:t>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lang w:val="en-US" w:eastAsia="zh-CN"/>
              </w:rPr>
              <w:t>张景海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rPr>
              <w:t>201</w:t>
            </w:r>
            <w:r>
              <w:rPr>
                <w:rFonts w:hint="eastAsia" w:cs="宋体" w:asciiTheme="minorEastAsia" w:hAnsiTheme="minorEastAsia"/>
                <w:b w:val="0"/>
                <w:bCs w:val="0"/>
                <w:kern w:val="0"/>
                <w:sz w:val="24"/>
                <w:lang w:val="en-US" w:eastAsia="zh-CN"/>
              </w:rPr>
              <w:t>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01664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cs="宋体" w:asciiTheme="minorEastAsia" w:hAnsiTheme="minorEastAsia"/>
                <w:b w:val="0"/>
                <w:bCs w:val="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病原生物学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病原生物学（第4版）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景  涛 吴移谋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01651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cs="宋体" w:asciiTheme="minorEastAsia" w:hAnsiTheme="minorEastAsia"/>
                <w:b w:val="0"/>
                <w:bCs w:val="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仪器分析、检验仪器原理及维护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rPr>
              <w:t>临床检验仪器</w:t>
            </w:r>
            <w:r>
              <w:rPr>
                <w:rFonts w:hint="eastAsia" w:cs="宋体" w:asciiTheme="minorEastAsia" w:hAnsiTheme="minorEastAsia"/>
                <w:b w:val="0"/>
                <w:bCs w:val="0"/>
                <w:kern w:val="0"/>
                <w:sz w:val="24"/>
                <w:lang w:val="en-US" w:eastAsia="zh-CN"/>
              </w:rPr>
              <w:t>与技术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ascii="宋体" w:hAnsi="宋体" w:eastAsia="宋体" w:cs="宋体"/>
                <w:b w:val="0"/>
                <w:bCs w:val="0"/>
                <w:sz w:val="24"/>
                <w:szCs w:val="24"/>
              </w:rPr>
              <w:t>樊绮诗</w:t>
            </w:r>
            <w:r>
              <w:rPr>
                <w:rFonts w:hint="eastAsia" w:ascii="宋体" w:hAnsi="宋体" w:eastAsia="宋体" w:cs="宋体"/>
                <w:b w:val="0"/>
                <w:bCs w:val="0"/>
                <w:sz w:val="24"/>
                <w:szCs w:val="24"/>
                <w:lang w:val="en-US" w:eastAsia="zh-CN"/>
              </w:rPr>
              <w:t xml:space="preserve"> </w:t>
            </w:r>
            <w:r>
              <w:rPr>
                <w:rFonts w:ascii="宋体" w:hAnsi="宋体" w:eastAsia="宋体" w:cs="宋体"/>
                <w:b w:val="0"/>
                <w:bCs w:val="0"/>
                <w:sz w:val="24"/>
                <w:szCs w:val="24"/>
              </w:rPr>
              <w:t>钱士匀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rPr>
              <w:t>201</w:t>
            </w:r>
            <w:r>
              <w:rPr>
                <w:rFonts w:hint="eastAsia" w:cs="宋体" w:asciiTheme="minorEastAsia" w:hAnsiTheme="minorEastAsia"/>
                <w:b w:val="0"/>
                <w:bCs w:val="0"/>
                <w:kern w:val="0"/>
                <w:sz w:val="24"/>
                <w:lang w:val="en-US" w:eastAsia="zh-CN"/>
              </w:rPr>
              <w:t>5</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06384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东北财经大学出版社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刘  勇 郭红珍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12566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合肥工业大学出版社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黎泽湖 郭  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2011</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04230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建设监理导论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建设工程监理概论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中国建设监理协会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03904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服装生产管理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服装生产管理</w:t>
            </w:r>
            <w:r>
              <w:rPr>
                <w:rFonts w:hint="eastAsia" w:cs="宋体" w:asciiTheme="minorEastAsia" w:hAnsiTheme="minorEastAsia"/>
                <w:kern w:val="0"/>
                <w:sz w:val="24"/>
              </w:rPr>
              <w:t>（第五版）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中国纺织出版社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万志琴</w:t>
            </w:r>
            <w:r>
              <w:rPr>
                <w:rFonts w:hint="eastAsia" w:cs="宋体" w:asciiTheme="minorEastAsia" w:hAnsiTheme="minorEastAsia"/>
                <w:kern w:val="0"/>
                <w:sz w:val="24"/>
                <w:lang w:val="en-US" w:eastAsia="zh-CN"/>
              </w:rPr>
              <w:t xml:space="preserve"> </w:t>
            </w:r>
            <w:r>
              <w:rPr>
                <w:rFonts w:hint="eastAsia" w:cs="宋体" w:asciiTheme="minorEastAsia" w:hAnsiTheme="minorEastAsia"/>
                <w:kern w:val="0"/>
                <w:sz w:val="24"/>
              </w:rPr>
              <w:t>宋惠景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kern w:val="0"/>
                <w:sz w:val="24"/>
                <w:lang w:eastAsia="zh-CN"/>
              </w:rPr>
            </w:pPr>
            <w:r>
              <w:rPr>
                <w:rFonts w:hint="eastAsia" w:cs="宋体" w:asciiTheme="minorEastAsia" w:hAnsiTheme="minorEastAsia"/>
                <w:kern w:val="0"/>
                <w:sz w:val="24"/>
              </w:rPr>
              <w:t>201</w:t>
            </w:r>
            <w:r>
              <w:rPr>
                <w:rFonts w:hint="eastAsia" w:cs="宋体" w:asciiTheme="minorEastAsia" w:hAnsiTheme="minorEastAsia"/>
                <w:kern w:val="0"/>
                <w:sz w:val="24"/>
                <w:lang w:val="en-US" w:eastAsia="zh-CN"/>
              </w:rPr>
              <w:t>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小学语文教学研究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小学语文教学活动设计与案例分析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崔凤琦</w:t>
            </w:r>
            <w:r>
              <w:rPr>
                <w:rFonts w:hint="eastAsia" w:cs="宋体" w:asciiTheme="minorEastAsia" w:hAnsiTheme="minorEastAsia"/>
                <w:kern w:val="0"/>
                <w:sz w:val="24"/>
              </w:rPr>
              <w:t xml:space="preserve"> 林李楠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小学数学教学研究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小学数学教学设计与案例分析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沈丹丹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05871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汽车营销技术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汽车营销理论与实务</w:t>
            </w:r>
            <w:r>
              <w:rPr>
                <w:rFonts w:hint="eastAsia" w:cs="宋体" w:asciiTheme="minorEastAsia" w:hAnsiTheme="minorEastAsia"/>
                <w:kern w:val="0"/>
                <w:sz w:val="24"/>
              </w:rPr>
              <w:t>（第二版）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中国水利水电出版社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赵培全</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bl>
    <w:p>
      <w:pPr>
        <w:snapToGrid w:val="0"/>
        <w:jc w:val="center"/>
        <w:rPr>
          <w:rFonts w:ascii="方正小标宋简体" w:eastAsia="方正小标宋简体"/>
          <w:sz w:val="30"/>
          <w:szCs w:val="30"/>
        </w:rPr>
      </w:pPr>
    </w:p>
    <w:p>
      <w:pPr>
        <w:snapToGrid w:val="0"/>
        <w:jc w:val="center"/>
        <w:rPr>
          <w:rFonts w:ascii="方正小标宋简体" w:eastAsia="方正小标宋简体"/>
          <w:sz w:val="30"/>
          <w:szCs w:val="30"/>
        </w:rPr>
      </w:pPr>
    </w:p>
    <w:p>
      <w:pPr>
        <w:snapToGrid w:val="0"/>
        <w:jc w:val="center"/>
        <w:rPr>
          <w:rFonts w:ascii="方正小标宋简体" w:eastAsia="方正小标宋简体"/>
          <w:sz w:val="30"/>
          <w:szCs w:val="30"/>
        </w:rPr>
      </w:pPr>
    </w:p>
    <w:p>
      <w:pPr>
        <w:snapToGrid w:val="0"/>
        <w:jc w:val="center"/>
        <w:rPr>
          <w:rFonts w:ascii="方正小标宋简体" w:eastAsia="方正小标宋简体"/>
          <w:sz w:val="30"/>
          <w:szCs w:val="30"/>
        </w:rPr>
      </w:pPr>
      <w:r>
        <w:rPr>
          <w:rFonts w:hint="eastAsia" w:ascii="方正小标宋简体" w:eastAsia="方正小标宋简体"/>
          <w:sz w:val="30"/>
          <w:szCs w:val="30"/>
        </w:rPr>
        <w:t>2021年上半年技能考核课程教材一览表</w:t>
      </w:r>
    </w:p>
    <w:tbl>
      <w:tblPr>
        <w:tblStyle w:val="5"/>
        <w:tblpPr w:leftFromText="180" w:rightFromText="180" w:vertAnchor="page" w:horzAnchor="margin" w:tblpY="2761"/>
        <w:tblW w:w="14600" w:type="dxa"/>
        <w:tblInd w:w="0" w:type="dxa"/>
        <w:tblLayout w:type="fixed"/>
        <w:tblCellMar>
          <w:top w:w="0" w:type="dxa"/>
          <w:left w:w="0" w:type="dxa"/>
          <w:bottom w:w="0" w:type="dxa"/>
          <w:right w:w="0" w:type="dxa"/>
        </w:tblCellMar>
      </w:tblPr>
      <w:tblGrid>
        <w:gridCol w:w="724"/>
        <w:gridCol w:w="1134"/>
        <w:gridCol w:w="1701"/>
        <w:gridCol w:w="709"/>
        <w:gridCol w:w="4678"/>
        <w:gridCol w:w="2551"/>
        <w:gridCol w:w="2410"/>
        <w:gridCol w:w="693"/>
      </w:tblGrid>
      <w:tr>
        <w:tblPrEx>
          <w:tblCellMar>
            <w:top w:w="0" w:type="dxa"/>
            <w:left w:w="0" w:type="dxa"/>
            <w:bottom w:w="0" w:type="dxa"/>
            <w:right w:w="0"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b/>
                <w:szCs w:val="21"/>
              </w:rPr>
            </w:pPr>
            <w:r>
              <w:rPr>
                <w:rFonts w:cs="宋体" w:asciiTheme="minorEastAsia" w:hAnsiTheme="minorEastAsia"/>
                <w:b/>
                <w:szCs w:val="21"/>
              </w:rPr>
              <w:t>序号</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课程代码</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课程名称</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学分</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教材名称</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作者</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版次</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01859</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尹  燕等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07537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服装CAD制版技术与</w:t>
            </w:r>
            <w:r>
              <w:rPr>
                <w:rFonts w:hint="eastAsia" w:cs="宋体" w:asciiTheme="minorEastAsia" w:hAnsiTheme="minorEastAsia"/>
                <w:color w:val="000000"/>
                <w:kern w:val="0"/>
                <w:szCs w:val="21"/>
              </w:rPr>
              <w:t>实例精解</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杨丽娜</w:t>
            </w:r>
            <w:r>
              <w:rPr>
                <w:rFonts w:hint="eastAsia" w:cs="宋体" w:asciiTheme="minorEastAsia" w:hAnsiTheme="minorEastAsia"/>
                <w:color w:val="000000"/>
                <w:kern w:val="0"/>
                <w:szCs w:val="21"/>
              </w:rPr>
              <w:t xml:space="preserve"> 宋泮涛</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2014</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耿广可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07077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广告设计与制作</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朱海辰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01862</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许柏鸣</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05053</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包装装潢设计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包装设计从入门到精通</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化学工业出版社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  根</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01198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CI设计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CI设计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中国</w:t>
            </w:r>
            <w:r>
              <w:rPr>
                <w:rFonts w:hint="eastAsia" w:cs="宋体" w:asciiTheme="minorEastAsia" w:hAnsiTheme="minorEastAsia"/>
                <w:color w:val="auto"/>
                <w:kern w:val="0"/>
                <w:szCs w:val="21"/>
                <w:lang w:val="en-US" w:eastAsia="zh-CN"/>
              </w:rPr>
              <w:t>轻工业</w:t>
            </w:r>
            <w:r>
              <w:rPr>
                <w:rFonts w:hint="eastAsia" w:cs="宋体" w:asciiTheme="minorEastAsia" w:hAnsiTheme="minorEastAsia"/>
                <w:color w:val="auto"/>
                <w:kern w:val="0"/>
                <w:szCs w:val="21"/>
              </w:rPr>
              <w:t>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default"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lang w:val="en-US" w:eastAsia="zh-CN"/>
              </w:rPr>
              <w:t>焦艳</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color w:val="auto"/>
                <w:kern w:val="0"/>
                <w:szCs w:val="21"/>
              </w:rPr>
              <w:t>201</w:t>
            </w:r>
            <w:r>
              <w:rPr>
                <w:rFonts w:hint="eastAsia" w:cs="宋体" w:asciiTheme="minorEastAsia" w:hAnsiTheme="minorEastAsia"/>
                <w:color w:val="auto"/>
                <w:kern w:val="0"/>
                <w:szCs w:val="21"/>
                <w:lang w:val="en-US" w:eastAsia="zh-CN"/>
              </w:rPr>
              <w:t>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01860</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人体工学</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人体工程学</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刘涛 周唯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01861</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室内环境设计(第二版)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王东辉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05413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AutoCAD2016中文版从入门到精通（标准版）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清华大学出版社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CAD/CAM/CAE技术联盟</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Flash MX</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FlashCS6中文版基础与实例教程</w:t>
            </w:r>
            <w:r>
              <w:rPr>
                <w:rFonts w:hint="eastAsia" w:cs="宋体" w:asciiTheme="minorEastAsia" w:hAnsiTheme="minorEastAsia"/>
                <w:color w:val="000000"/>
                <w:kern w:val="0"/>
                <w:szCs w:val="21"/>
              </w:rPr>
              <w:t>（第5版）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机械工业出版社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fldChar w:fldCharType="begin"/>
            </w:r>
            <w:r>
              <w:instrText xml:space="preserve"> HYPERLINK "http://search.dangdang.com/?key2=%D5%C5%B7%B2&amp;medium=01&amp;category_path=01.00.00.00.00.00" \t "_blank" </w:instrText>
            </w:r>
            <w:r>
              <w:fldChar w:fldCharType="separate"/>
            </w:r>
            <w:r>
              <w:rPr>
                <w:rFonts w:cs="宋体" w:asciiTheme="minorEastAsia" w:hAnsiTheme="minorEastAsia"/>
                <w:color w:val="000000"/>
                <w:kern w:val="0"/>
                <w:szCs w:val="21"/>
              </w:rPr>
              <w:t>张凡</w:t>
            </w:r>
            <w:r>
              <w:rPr>
                <w:rFonts w:cs="宋体" w:asciiTheme="minorEastAsia" w:hAnsiTheme="minorEastAsia"/>
                <w:color w:val="000000"/>
                <w:kern w:val="0"/>
                <w:szCs w:val="21"/>
              </w:rPr>
              <w:fldChar w:fldCharType="end"/>
            </w:r>
            <w:r>
              <w:rPr>
                <w:rFonts w:cs="宋体" w:asciiTheme="minorEastAsia" w:hAnsiTheme="minorEastAsia"/>
                <w:color w:val="000000"/>
                <w:kern w:val="0"/>
                <w:szCs w:val="21"/>
              </w:rPr>
              <w:t>等</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2013</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01932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 X7中文版标准教程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时代印象编著</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2015</w:t>
            </w:r>
          </w:p>
        </w:tc>
      </w:tr>
      <w:tr>
        <w:tblPrEx>
          <w:tblCellMar>
            <w:top w:w="0" w:type="dxa"/>
            <w:left w:w="0" w:type="dxa"/>
            <w:bottom w:w="0" w:type="dxa"/>
            <w:right w:w="0" w:type="dxa"/>
          </w:tblCellMar>
        </w:tblPrEx>
        <w:trPr>
          <w:trHeight w:val="351"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角色设计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《力量—动画速写与角色设计》（第14版）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（美）Michael D.Mattesi</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2009</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04507</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动画场景设计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《动画片场景设计与镜头运用》（第三版）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中国人民大学出版社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赵前 何嵘</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2014</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15</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00602</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口译与听力</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大学英汉翻译教程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山东大学出版社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王治奎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cs="宋体" w:asciiTheme="minorEastAsia" w:hAnsiTheme="minorEastAsia"/>
                <w:szCs w:val="21"/>
              </w:rPr>
            </w:pPr>
          </w:p>
        </w:tc>
        <w:tc>
          <w:tcPr>
            <w:tcW w:w="7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何其莘等编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英语听力教程2：英语中级听力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听力</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w:t>
            </w:r>
            <w:r>
              <w:rPr>
                <w:rFonts w:cs="宋体" w:asciiTheme="minorEastAsia" w:hAnsiTheme="minorEastAsia"/>
                <w:szCs w:val="21"/>
              </w:rPr>
              <w:t>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00594</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口语</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英语口语教程</w:t>
            </w:r>
            <w:r>
              <w:rPr>
                <w:rFonts w:hint="eastAsia" w:cs="宋体" w:asciiTheme="minorEastAsia" w:hAnsiTheme="minorEastAsia"/>
                <w:szCs w:val="21"/>
              </w:rPr>
              <w:t>1</w:t>
            </w:r>
            <w:r>
              <w:rPr>
                <w:rFonts w:cs="宋体" w:asciiTheme="minorEastAsia" w:hAnsiTheme="minorEastAsia"/>
                <w:szCs w:val="21"/>
              </w:rPr>
              <w:t>：</w:t>
            </w:r>
            <w:r>
              <w:rPr>
                <w:rFonts w:hint="eastAsia" w:cs="宋体" w:asciiTheme="minorEastAsia" w:hAnsiTheme="minorEastAsia"/>
                <w:szCs w:val="21"/>
              </w:rPr>
              <w:t>英语初级口语</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吴祯福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18</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04504</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《动画师工作手册：运动规律》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中国工信出版集团</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托尼·怀特（美）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2015</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jc w:val="center"/>
              <w:rPr>
                <w:rFonts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浙江大学出版社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乔晶晶</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szCs w:val="21"/>
              </w:rPr>
            </w:pPr>
            <w:r>
              <w:rPr>
                <w:rFonts w:hint="eastAsia" w:asciiTheme="minorEastAsia" w:hAnsiTheme="minorEastAsia"/>
                <w:szCs w:val="21"/>
              </w:rPr>
              <w:t>19</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动画设计稿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《分镜台本设计》</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上海人民美术出版社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姚光华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2011</w:t>
            </w:r>
          </w:p>
        </w:tc>
      </w:tr>
    </w:tbl>
    <w:p>
      <w:pPr>
        <w:spacing w:line="440" w:lineRule="exact"/>
        <w:rPr>
          <w:rFonts w:ascii="仿宋" w:hAnsi="仿宋" w:eastAsia="仿宋" w:cs="仿宋"/>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swiss"/>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1.65pt;width:72.2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">
          <v:path arrowok="t"/>
          <v:fill on="f" focussize="0,0"/>
          <v:stroke on="f" weight="0.5pt" joinstyle="miter"/>
          <v:imagedata o:title=""/>
          <o:lock v:ext="edit"/>
          <v:textbox inset="0mm,0mm,0mm,0mm" style="mso-fit-shape-to-text:t;">
            <w:txbxContent>
              <w:p>
                <w:pPr>
                  <w:pStyle w:val="3"/>
                </w:pPr>
                <w:r>
                  <w:rPr>
                    <w:rFonts w:hint="eastAsia"/>
                  </w:rPr>
                  <w:t>第</w:t>
                </w:r>
                <w:r>
                  <w:fldChar w:fldCharType="begin"/>
                </w:r>
                <w:r>
                  <w:instrText xml:space="preserve"> PAGE  \* MERGEFORMAT </w:instrText>
                </w:r>
                <w:r>
                  <w:fldChar w:fldCharType="separate"/>
                </w:r>
                <w:r>
                  <w:t>9</w:t>
                </w:r>
                <w:r>
                  <w:fldChar w:fldCharType="end"/>
                </w:r>
                <w:r>
                  <w:rPr>
                    <w:rFonts w:hint="eastAsia"/>
                  </w:rPr>
                  <w:t>页共</w:t>
                </w:r>
                <w:r>
                  <w:fldChar w:fldCharType="begin"/>
                </w:r>
                <w:r>
                  <w:instrText xml:space="preserve"> NUMPAGES  \* MERGEFORMAT </w:instrText>
                </w:r>
                <w:r>
                  <w:fldChar w:fldCharType="separate"/>
                </w:r>
                <w:r>
                  <w:t>14</w:t>
                </w:r>
                <w:r>
                  <w:fldChar w:fldCharType="end"/>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A9CA8"/>
    <w:multiLevelType w:val="singleLevel"/>
    <w:tmpl w:val="F02A9CA8"/>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37B"/>
    <w:rsid w:val="0001114A"/>
    <w:rsid w:val="000434D4"/>
    <w:rsid w:val="00045093"/>
    <w:rsid w:val="00056A22"/>
    <w:rsid w:val="000B01F8"/>
    <w:rsid w:val="000C3B0E"/>
    <w:rsid w:val="000E258E"/>
    <w:rsid w:val="000F5CF2"/>
    <w:rsid w:val="000F6AF3"/>
    <w:rsid w:val="001124A8"/>
    <w:rsid w:val="00122720"/>
    <w:rsid w:val="0012641A"/>
    <w:rsid w:val="001513FD"/>
    <w:rsid w:val="00172A27"/>
    <w:rsid w:val="00173C46"/>
    <w:rsid w:val="00191C29"/>
    <w:rsid w:val="001C7B8D"/>
    <w:rsid w:val="001D2208"/>
    <w:rsid w:val="001E69BE"/>
    <w:rsid w:val="001F22CE"/>
    <w:rsid w:val="00220876"/>
    <w:rsid w:val="00230085"/>
    <w:rsid w:val="00237E8E"/>
    <w:rsid w:val="00246282"/>
    <w:rsid w:val="00260CC1"/>
    <w:rsid w:val="00272E8F"/>
    <w:rsid w:val="00295526"/>
    <w:rsid w:val="002977D0"/>
    <w:rsid w:val="002A6D1C"/>
    <w:rsid w:val="002B67BD"/>
    <w:rsid w:val="002C1D4A"/>
    <w:rsid w:val="002D2D76"/>
    <w:rsid w:val="002D6840"/>
    <w:rsid w:val="00336D77"/>
    <w:rsid w:val="003662C9"/>
    <w:rsid w:val="00375251"/>
    <w:rsid w:val="003A63C3"/>
    <w:rsid w:val="003D5977"/>
    <w:rsid w:val="003E06CA"/>
    <w:rsid w:val="003E2604"/>
    <w:rsid w:val="0041141F"/>
    <w:rsid w:val="00426D00"/>
    <w:rsid w:val="0043086D"/>
    <w:rsid w:val="00435E5D"/>
    <w:rsid w:val="00460BA1"/>
    <w:rsid w:val="00463F85"/>
    <w:rsid w:val="004646F4"/>
    <w:rsid w:val="004A789B"/>
    <w:rsid w:val="004B2B3C"/>
    <w:rsid w:val="004B49FC"/>
    <w:rsid w:val="004D3177"/>
    <w:rsid w:val="004F0EF0"/>
    <w:rsid w:val="005072AC"/>
    <w:rsid w:val="0051050F"/>
    <w:rsid w:val="00513984"/>
    <w:rsid w:val="0051732C"/>
    <w:rsid w:val="00566CFA"/>
    <w:rsid w:val="00571F68"/>
    <w:rsid w:val="00582E7F"/>
    <w:rsid w:val="005A17B2"/>
    <w:rsid w:val="005D2285"/>
    <w:rsid w:val="005F15DF"/>
    <w:rsid w:val="005F7B5F"/>
    <w:rsid w:val="006046A1"/>
    <w:rsid w:val="0061107E"/>
    <w:rsid w:val="006439A0"/>
    <w:rsid w:val="00672AFC"/>
    <w:rsid w:val="00677052"/>
    <w:rsid w:val="00695A3A"/>
    <w:rsid w:val="006E5F18"/>
    <w:rsid w:val="006F795C"/>
    <w:rsid w:val="00700EEB"/>
    <w:rsid w:val="007019B6"/>
    <w:rsid w:val="007160DF"/>
    <w:rsid w:val="007266DB"/>
    <w:rsid w:val="00753950"/>
    <w:rsid w:val="007B1968"/>
    <w:rsid w:val="007B53D1"/>
    <w:rsid w:val="007B77D8"/>
    <w:rsid w:val="007D1D6A"/>
    <w:rsid w:val="007F1A7D"/>
    <w:rsid w:val="00836E8A"/>
    <w:rsid w:val="008420A7"/>
    <w:rsid w:val="00847ACB"/>
    <w:rsid w:val="008920DF"/>
    <w:rsid w:val="00897A79"/>
    <w:rsid w:val="008A18E5"/>
    <w:rsid w:val="008B3A74"/>
    <w:rsid w:val="008C0970"/>
    <w:rsid w:val="008C4E85"/>
    <w:rsid w:val="008C5E11"/>
    <w:rsid w:val="008C71D8"/>
    <w:rsid w:val="008D01CF"/>
    <w:rsid w:val="009263EC"/>
    <w:rsid w:val="00985F8C"/>
    <w:rsid w:val="009961CF"/>
    <w:rsid w:val="009A09F3"/>
    <w:rsid w:val="009B04D4"/>
    <w:rsid w:val="009D42B8"/>
    <w:rsid w:val="009D52DC"/>
    <w:rsid w:val="00A06BB9"/>
    <w:rsid w:val="00A12B14"/>
    <w:rsid w:val="00A27995"/>
    <w:rsid w:val="00A31820"/>
    <w:rsid w:val="00A739A9"/>
    <w:rsid w:val="00A87770"/>
    <w:rsid w:val="00A90DF4"/>
    <w:rsid w:val="00A962FE"/>
    <w:rsid w:val="00AC1B2B"/>
    <w:rsid w:val="00AC469D"/>
    <w:rsid w:val="00AC6150"/>
    <w:rsid w:val="00AF4DCF"/>
    <w:rsid w:val="00B1088E"/>
    <w:rsid w:val="00B2616C"/>
    <w:rsid w:val="00B37545"/>
    <w:rsid w:val="00B46CE8"/>
    <w:rsid w:val="00B503AE"/>
    <w:rsid w:val="00B55B8F"/>
    <w:rsid w:val="00B5710C"/>
    <w:rsid w:val="00B742DA"/>
    <w:rsid w:val="00B81785"/>
    <w:rsid w:val="00B86C0B"/>
    <w:rsid w:val="00BB38E4"/>
    <w:rsid w:val="00BD3D1D"/>
    <w:rsid w:val="00BE3C5A"/>
    <w:rsid w:val="00C21DB5"/>
    <w:rsid w:val="00C3292A"/>
    <w:rsid w:val="00C530D9"/>
    <w:rsid w:val="00C72A4D"/>
    <w:rsid w:val="00CB4740"/>
    <w:rsid w:val="00CE66D5"/>
    <w:rsid w:val="00CF5D1C"/>
    <w:rsid w:val="00CF6A87"/>
    <w:rsid w:val="00D10026"/>
    <w:rsid w:val="00D238B8"/>
    <w:rsid w:val="00D67792"/>
    <w:rsid w:val="00D72274"/>
    <w:rsid w:val="00D82091"/>
    <w:rsid w:val="00D875AA"/>
    <w:rsid w:val="00D95750"/>
    <w:rsid w:val="00D95C1E"/>
    <w:rsid w:val="00D97149"/>
    <w:rsid w:val="00DB2583"/>
    <w:rsid w:val="00DB5153"/>
    <w:rsid w:val="00DD4917"/>
    <w:rsid w:val="00DF41E6"/>
    <w:rsid w:val="00E47DFD"/>
    <w:rsid w:val="00E62ABE"/>
    <w:rsid w:val="00EA62F4"/>
    <w:rsid w:val="00EE2522"/>
    <w:rsid w:val="00EE67D3"/>
    <w:rsid w:val="00EF60E5"/>
    <w:rsid w:val="00F013F7"/>
    <w:rsid w:val="00F216EF"/>
    <w:rsid w:val="00F432BE"/>
    <w:rsid w:val="00F51B09"/>
    <w:rsid w:val="00F529E7"/>
    <w:rsid w:val="00F552CC"/>
    <w:rsid w:val="00F56FFA"/>
    <w:rsid w:val="00F57D99"/>
    <w:rsid w:val="00FA4CF0"/>
    <w:rsid w:val="00FB53D6"/>
    <w:rsid w:val="00FC32C8"/>
    <w:rsid w:val="00FE6F86"/>
    <w:rsid w:val="0179548C"/>
    <w:rsid w:val="03CE10AD"/>
    <w:rsid w:val="08797CA0"/>
    <w:rsid w:val="0B420160"/>
    <w:rsid w:val="0D3C4F3F"/>
    <w:rsid w:val="0F265D24"/>
    <w:rsid w:val="102653DC"/>
    <w:rsid w:val="19B26D34"/>
    <w:rsid w:val="1B304E73"/>
    <w:rsid w:val="1F2740CD"/>
    <w:rsid w:val="221308C2"/>
    <w:rsid w:val="248034B0"/>
    <w:rsid w:val="25A52154"/>
    <w:rsid w:val="26AE6BA1"/>
    <w:rsid w:val="2A2D0A6F"/>
    <w:rsid w:val="2B857A98"/>
    <w:rsid w:val="31A936D1"/>
    <w:rsid w:val="32097673"/>
    <w:rsid w:val="376C399E"/>
    <w:rsid w:val="37AB1C92"/>
    <w:rsid w:val="38627456"/>
    <w:rsid w:val="404A7691"/>
    <w:rsid w:val="449D7DCA"/>
    <w:rsid w:val="477E0B71"/>
    <w:rsid w:val="47E55097"/>
    <w:rsid w:val="4CA430D1"/>
    <w:rsid w:val="4DFB345C"/>
    <w:rsid w:val="50AA6C13"/>
    <w:rsid w:val="56527BB1"/>
    <w:rsid w:val="56B51D57"/>
    <w:rsid w:val="579933E1"/>
    <w:rsid w:val="59367E26"/>
    <w:rsid w:val="5A010318"/>
    <w:rsid w:val="5F296A1C"/>
    <w:rsid w:val="624D3874"/>
    <w:rsid w:val="673E31A8"/>
    <w:rsid w:val="699A58E9"/>
    <w:rsid w:val="6BAF1800"/>
    <w:rsid w:val="6C5F1C68"/>
    <w:rsid w:val="6FFE14E0"/>
    <w:rsid w:val="71D77D79"/>
    <w:rsid w:val="73671163"/>
    <w:rsid w:val="74C465FA"/>
    <w:rsid w:val="75A0376C"/>
    <w:rsid w:val="7A0F170F"/>
    <w:rsid w:val="7A405B60"/>
    <w:rsid w:val="7ED11E8B"/>
    <w:rsid w:val="7EE736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2008</Words>
  <Characters>11446</Characters>
  <Lines>95</Lines>
  <Paragraphs>26</Paragraphs>
  <TotalTime>211</TotalTime>
  <ScaleCrop>false</ScaleCrop>
  <LinksUpToDate>false</LinksUpToDate>
  <CharactersWithSpaces>13428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2020-11-04T02:49:00Z</dcterms:created>
  <dc:creator>JXR</dc:creator>
  <cp:lastModifiedBy>23573</cp:lastModifiedBy>
  <cp:lastPrinted>2020-11-09T09:08:00Z</cp:lastPrinted>
  <dcterms:modified xsi:type="dcterms:W3CDTF">2020-11-25T00:26:11Z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