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57513C" w:rsidP="006B4FF9">
      <w:pPr>
        <w:spacing w:beforeLines="50" w:afterLines="50" w:line="560" w:lineRule="exact"/>
        <w:ind w:leftChars="-57" w:left="-40" w:hangingChars="25" w:hanging="80"/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附件2</w:t>
      </w:r>
    </w:p>
    <w:p w:rsidR="00020FDD" w:rsidRDefault="0057513C" w:rsidP="006B4FF9">
      <w:pPr>
        <w:spacing w:beforeLines="50" w:afterLines="5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山东省2019年“3+4”对口贯通分段培养职业学校分市招生计划</w:t>
      </w:r>
    </w:p>
    <w:p w:rsidR="00020FDD" w:rsidRDefault="0057513C" w:rsidP="006B4FF9">
      <w:pPr>
        <w:spacing w:beforeLines="50" w:afterLines="50"/>
        <w:rPr>
          <w:rFonts w:ascii="仿宋_GB2312" w:eastAsia="仿宋_GB2312"/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Cs w:val="21"/>
        </w:rPr>
        <w:t>学校数：35    总计划数：1720</w:t>
      </w:r>
    </w:p>
    <w:tbl>
      <w:tblPr>
        <w:tblW w:w="15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3555"/>
        <w:gridCol w:w="2521"/>
        <w:gridCol w:w="2088"/>
        <w:gridCol w:w="3276"/>
        <w:gridCol w:w="941"/>
        <w:gridCol w:w="663"/>
        <w:gridCol w:w="1385"/>
      </w:tblGrid>
      <w:tr w:rsidR="00020FDD">
        <w:trPr>
          <w:trHeight w:val="240"/>
          <w:jc w:val="center"/>
        </w:trPr>
        <w:tc>
          <w:tcPr>
            <w:tcW w:w="6932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中职学校</w:t>
            </w:r>
          </w:p>
        </w:tc>
        <w:tc>
          <w:tcPr>
            <w:tcW w:w="5364" w:type="dxa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衔接本科高校</w:t>
            </w:r>
          </w:p>
        </w:tc>
        <w:tc>
          <w:tcPr>
            <w:tcW w:w="9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开始试     点时间</w:t>
            </w:r>
          </w:p>
        </w:tc>
        <w:tc>
          <w:tcPr>
            <w:tcW w:w="66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招生规模（人）</w:t>
            </w:r>
          </w:p>
        </w:tc>
        <w:tc>
          <w:tcPr>
            <w:tcW w:w="138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生源范围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本科专业名称</w:t>
            </w:r>
          </w:p>
        </w:tc>
        <w:tc>
          <w:tcPr>
            <w:tcW w:w="94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66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  <w:tc>
          <w:tcPr>
            <w:tcW w:w="1385" w:type="dxa"/>
            <w:vMerge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日照市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607A1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临沂艺术学校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A1舞蹈表演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615A1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山东省烟台艺术学校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A1戏曲表演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表演（戏曲表演）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616A1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青岛电子学校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A1计算机应用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616A2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青岛电子学校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A2电气技术应用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617A1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A1高星级饭店运营与管理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酒店管理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629A1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曲阜中医药学校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A1中药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济宁市</w:t>
            </w:r>
          </w:p>
        </w:tc>
      </w:tr>
      <w:tr w:rsidR="00020FDD">
        <w:trPr>
          <w:trHeight w:val="96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633A1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山东省文化艺术学校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A1舞蹈表演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济南市6人，济宁市7人，淄博市6人，临沂市6人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641A1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A1医学影像技术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643A1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山东省轻工工程学校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643A2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山东省轻工工程学校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A2机电技术应用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643A3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山东省轻工工程学校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A3模具制造技术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650A1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A1服装设计与工艺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655A1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A1护理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659A1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A1物流服务与管理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659A2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A2会计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662A1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A1会计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662A2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A2服装设计与工艺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663A1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A1数字媒体技术应用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淄博市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678A1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济南市历城职业中等专业学校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687A1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A1建筑工程施工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淄博市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695A1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A1机械制造技术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695A2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寿光市职业教育中心学校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A2计算机应用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696A1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A1机械制造技术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696A2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A2汽车运用与维修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72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703A1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济南艺术学校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A1舞蹈表演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舞蹈表演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济南市15人，淄博市5人，济宁市5人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718A1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A1计算机应用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威海市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718A2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A2模具制造技术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威海市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725A1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青岛商务学校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A1物流服务与管理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760A1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青岛外事服务职业学校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A1进出口报关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762A1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青岛交通职业学校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A1汽车运用与维修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青岛市城阳区职业教育中心学校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A1计算机动漫与游戏制作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2019年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773A1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A1数控技术应用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775A1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青岛经济职业学校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A1珠宝玉石加工与营销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产品设计（首饰与珠宝设计方向）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青岛市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777A1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A1机电设备安装与维修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烟台市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786A1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潍坊科技中等专业学校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A1现代农艺技术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园艺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792A1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日照市科技中等专业学校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A1国际商务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2018年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日照市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852A1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泰安市理工中等专业学校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A1机电技术应用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泰安市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857A1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A1汽车运用与维修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862A1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A1机电技术应用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滨州市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871A1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德州交通职业中等专业学校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A1汽车运用与维修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德州市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886A1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A1畜牧兽医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890A1</w:t>
            </w:r>
          </w:p>
        </w:tc>
        <w:tc>
          <w:tcPr>
            <w:tcW w:w="3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莘县职业中等专业学校</w:t>
            </w:r>
          </w:p>
        </w:tc>
        <w:tc>
          <w:tcPr>
            <w:tcW w:w="25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A1计算机应用</w:t>
            </w:r>
          </w:p>
        </w:tc>
        <w:tc>
          <w:tcPr>
            <w:tcW w:w="2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32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9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6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聊城市</w:t>
            </w:r>
          </w:p>
        </w:tc>
      </w:tr>
      <w:tr w:rsidR="00020FDD">
        <w:trPr>
          <w:trHeight w:val="240"/>
          <w:jc w:val="center"/>
        </w:trPr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381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66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57513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020FDD" w:rsidRDefault="00020FDD">
      <w:pPr>
        <w:rPr>
          <w:rFonts w:ascii="仿宋_GB2312" w:eastAsia="仿宋_GB2312"/>
          <w:sz w:val="24"/>
        </w:rPr>
      </w:pPr>
    </w:p>
    <w:p w:rsidR="00020FDD" w:rsidRPr="006B4FF9" w:rsidRDefault="0057513C" w:rsidP="006B4FF9">
      <w:pPr>
        <w:ind w:leftChars="-106" w:left="-223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注：中职后收费按省物价局等部门核定的标准执行</w:t>
      </w:r>
    </w:p>
    <w:sectPr w:rsidR="00020FDD" w:rsidRPr="006B4FF9" w:rsidSect="006B4FF9">
      <w:pgSz w:w="16838" w:h="11906" w:orient="landscape"/>
      <w:pgMar w:top="1418" w:right="1928" w:bottom="1418" w:left="192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02" w:rsidRDefault="00BE7C02" w:rsidP="00020FDD">
      <w:r>
        <w:separator/>
      </w:r>
    </w:p>
  </w:endnote>
  <w:endnote w:type="continuationSeparator" w:id="0">
    <w:p w:rsidR="00BE7C02" w:rsidRDefault="00BE7C02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02" w:rsidRDefault="00BE7C02" w:rsidP="00020FDD">
      <w:r>
        <w:separator/>
      </w:r>
    </w:p>
  </w:footnote>
  <w:footnote w:type="continuationSeparator" w:id="0">
    <w:p w:rsidR="00BE7C02" w:rsidRDefault="00BE7C02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81F2B"/>
    <w:rsid w:val="001B01C5"/>
    <w:rsid w:val="001C4067"/>
    <w:rsid w:val="0020013F"/>
    <w:rsid w:val="002037AA"/>
    <w:rsid w:val="00244F74"/>
    <w:rsid w:val="002D008C"/>
    <w:rsid w:val="0030018A"/>
    <w:rsid w:val="00363FEB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7513C"/>
    <w:rsid w:val="005C0C3F"/>
    <w:rsid w:val="005D1EA9"/>
    <w:rsid w:val="005F1E96"/>
    <w:rsid w:val="00600188"/>
    <w:rsid w:val="0060729E"/>
    <w:rsid w:val="00644798"/>
    <w:rsid w:val="00694695"/>
    <w:rsid w:val="006B4FF9"/>
    <w:rsid w:val="007700B3"/>
    <w:rsid w:val="007921D5"/>
    <w:rsid w:val="007D62F5"/>
    <w:rsid w:val="007E7A1B"/>
    <w:rsid w:val="00875B24"/>
    <w:rsid w:val="00906CE0"/>
    <w:rsid w:val="0091779B"/>
    <w:rsid w:val="00972682"/>
    <w:rsid w:val="009A5D98"/>
    <w:rsid w:val="009D2A4A"/>
    <w:rsid w:val="00A3694B"/>
    <w:rsid w:val="00A700B3"/>
    <w:rsid w:val="00B26266"/>
    <w:rsid w:val="00BE7C02"/>
    <w:rsid w:val="00C2060F"/>
    <w:rsid w:val="00CE2046"/>
    <w:rsid w:val="00D2431D"/>
    <w:rsid w:val="00D75EE7"/>
    <w:rsid w:val="00E07D0B"/>
    <w:rsid w:val="00E629BA"/>
    <w:rsid w:val="00E764E6"/>
    <w:rsid w:val="00EC63A7"/>
    <w:rsid w:val="00EE3D1B"/>
    <w:rsid w:val="00EE7400"/>
    <w:rsid w:val="00F15E6F"/>
    <w:rsid w:val="00F66C9E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3</Pages>
  <Words>368</Words>
  <Characters>2103</Characters>
  <Application>Microsoft Office Word</Application>
  <DocSecurity>0</DocSecurity>
  <Lines>17</Lines>
  <Paragraphs>4</Paragraphs>
  <ScaleCrop>false</ScaleCrop>
  <Company>sdjy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2019-06-26T08:05:00Z</dcterms:created>
  <dcterms:modified xsi:type="dcterms:W3CDTF">2019-06-26T08:19:00Z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