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EE" w:rsidRDefault="00E653EE" w:rsidP="00E653EE">
      <w:pPr>
        <w:widowControl/>
        <w:spacing w:after="63"/>
        <w:jc w:val="left"/>
        <w:rPr>
          <w:rFonts w:asciiTheme="minorEastAsia" w:hAnsiTheme="minorEastAsia" w:cs="Arial" w:hint="eastAsia"/>
          <w:b/>
          <w:kern w:val="0"/>
          <w:sz w:val="28"/>
          <w:szCs w:val="28"/>
        </w:rPr>
      </w:pPr>
      <w:r w:rsidRPr="006427E3">
        <w:rPr>
          <w:rFonts w:asciiTheme="minorEastAsia" w:hAnsiTheme="minorEastAsia" w:cs="Arial" w:hint="eastAsia"/>
          <w:b/>
          <w:kern w:val="0"/>
          <w:sz w:val="28"/>
          <w:szCs w:val="28"/>
        </w:rPr>
        <w:t>记者提问</w:t>
      </w:r>
      <w:r w:rsidR="006427E3" w:rsidRPr="006427E3">
        <w:rPr>
          <w:rFonts w:asciiTheme="minorEastAsia" w:hAnsiTheme="minorEastAsia" w:cs="Arial" w:hint="eastAsia"/>
          <w:b/>
          <w:kern w:val="0"/>
          <w:sz w:val="28"/>
          <w:szCs w:val="28"/>
        </w:rPr>
        <w:t>1</w:t>
      </w:r>
      <w:r w:rsidRPr="006427E3">
        <w:rPr>
          <w:rFonts w:asciiTheme="minorEastAsia" w:hAnsiTheme="minorEastAsia" w:cs="Arial" w:hint="eastAsia"/>
          <w:b/>
          <w:kern w:val="0"/>
          <w:sz w:val="28"/>
          <w:szCs w:val="28"/>
        </w:rPr>
        <w:t>：</w:t>
      </w:r>
      <w:r w:rsidR="006427E3" w:rsidRPr="006427E3">
        <w:rPr>
          <w:rFonts w:asciiTheme="minorEastAsia" w:hAnsiTheme="minorEastAsia" w:cs="Arial" w:hint="eastAsia"/>
          <w:b/>
          <w:kern w:val="0"/>
          <w:sz w:val="28"/>
          <w:szCs w:val="28"/>
        </w:rPr>
        <w:t>山东在服务考生包括志愿填报等方面有哪些主要措施？</w:t>
      </w:r>
    </w:p>
    <w:p w:rsidR="008E7889" w:rsidRPr="006427E3" w:rsidRDefault="008E7889" w:rsidP="00E653EE">
      <w:pPr>
        <w:widowControl/>
        <w:spacing w:after="63"/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</w:p>
    <w:p w:rsidR="00E653EE" w:rsidRDefault="00E653EE" w:rsidP="006427E3">
      <w:pPr>
        <w:widowControl/>
        <w:spacing w:after="63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请问，我省在服务考生工作方面有哪些主要措施？再就是考生和家长都很关心的，今年高考成绩何时公布？如何查询？</w:t>
      </w:r>
    </w:p>
    <w:p w:rsidR="008514D0" w:rsidRPr="00E653EE" w:rsidRDefault="008514D0" w:rsidP="006427E3">
      <w:pPr>
        <w:widowControl/>
        <w:spacing w:after="63"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</w:p>
    <w:p w:rsidR="00E653EE" w:rsidRPr="00E653EE" w:rsidRDefault="00E653EE" w:rsidP="006427E3">
      <w:pPr>
        <w:widowControl/>
        <w:spacing w:before="63" w:after="63"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考试招生工作的初心、使命就是办人民满意的考试招生，为广大考生提供优质服务是我们一直努力的方向。今年高考的政策变化点比较多，我们将宣传培训服务工作贯穿到考试、志愿填报、录取整个过程。前期，在全省范围内组织开展了系统的宣传培训，做到三个覆盖，即学生、教师和家长全覆盖，增加了学生和家长对高考综合改革政策的理解和认同。考试期间及考后，我们还将通过以下措施进一步做好服务考生工作。</w:t>
      </w:r>
    </w:p>
    <w:p w:rsidR="00E653EE" w:rsidRPr="00E653EE" w:rsidRDefault="00E653EE" w:rsidP="006427E3">
      <w:pPr>
        <w:widowControl/>
        <w:spacing w:before="63" w:after="63"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在服务考生考试方面：</w:t>
      </w:r>
    </w:p>
    <w:p w:rsidR="00E653EE" w:rsidRPr="006427E3" w:rsidRDefault="00E653EE" w:rsidP="00F170C0">
      <w:pPr>
        <w:widowControl/>
        <w:spacing w:after="63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一是为残疾考生提供大字卷、考试延时等合理便利，保障残疾考生的考试权益；二是各级招考委成员单位将努力做好考点疫情防控、交通疏导、应急保障等工作，为考生提供最佳的考试环境；三是对现场确认体温异常（体温大于37.3℃）的考生，经教育、卫健疾控部门和驻点医生专业评估和综合研判可以参加考试的，通过专用通道，安排在考点备用隔离考场参加考试，为考生提供平等的考试机会；四是考前将发布“致考生一封信”，对考生需要注意的事项进行温馨提示。</w:t>
      </w:r>
    </w:p>
    <w:p w:rsidR="00E653EE" w:rsidRPr="00E653EE" w:rsidRDefault="00E653EE" w:rsidP="006427E3">
      <w:pPr>
        <w:widowControl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在服务考生填报志愿方面：一是加强政策宣传，提高信息透明度，与山东人民广播电台合作开展一次“阳光政务热线”高考专题节目，举办高考评卷现场、集中录取现场两次媒体开放日活动，考试前、成绩公布前和录取结束时举办三次新闻发布会，利用阳光高考平台提供网上咨询。通过省教育厅和考试院官网官微、短信推送、电话咨询等多种途径，广泛宣传考试招生政策，及时发布招生计划变更、志愿填报政策解读及与填报志愿有关的注意事项等，将所有考生应知须知的各类信息完整准确地“广而告之”。二是再一次组织考生进行填报志愿模拟演练，每批次填报志愿前3天，通过短信方式提醒考生按时填报志愿，在填报志愿前1天再次向考生发送提醒短信。三是志愿填报期间，省、市、县三级招生考试机构联合值班，及时解答处置考生的疑惑和问题。四是为方便考生查询和预选志愿，新开发了志愿填报辅助系统，提供计划查询和平行志愿预选收藏等功能。</w:t>
      </w:r>
    </w:p>
    <w:p w:rsidR="00AB034E" w:rsidRPr="006427E3" w:rsidRDefault="00E653EE" w:rsidP="006427E3">
      <w:pPr>
        <w:widowControl/>
        <w:spacing w:before="63" w:after="63"/>
        <w:ind w:firstLineChars="200" w:firstLine="420"/>
        <w:jc w:val="left"/>
        <w:rPr>
          <w:rFonts w:ascii="Arial" w:eastAsia="宋体" w:hAnsi="Arial" w:cs="Arial"/>
          <w:kern w:val="0"/>
          <w:szCs w:val="21"/>
        </w:rPr>
      </w:pPr>
      <w:r w:rsidRPr="00E653EE">
        <w:rPr>
          <w:rFonts w:ascii="宋体" w:eastAsia="宋体" w:hAnsi="宋体" w:cs="Arial" w:hint="eastAsia"/>
          <w:kern w:val="0"/>
          <w:szCs w:val="21"/>
        </w:rPr>
        <w:t>今年高考成绩将于7月26日17时公布，同时公布普通类一段线、艺术类本科线、体育类一段线和特殊类型招生控制线。考生可登录网站进行成绩查询，网址为</w:t>
      </w:r>
      <w:hyperlink r:id="rId6" w:history="1">
        <w:r w:rsidRPr="006427E3">
          <w:rPr>
            <w:rFonts w:ascii="宋体" w:eastAsia="宋体" w:hAnsi="宋体" w:cs="Arial" w:hint="eastAsia"/>
            <w:color w:val="0000FF"/>
            <w:kern w:val="0"/>
            <w:szCs w:val="21"/>
            <w:u w:val="single"/>
          </w:rPr>
          <w:t>http://cx.sdzk.cn/</w:t>
        </w:r>
      </w:hyperlink>
      <w:r w:rsidRPr="00E653EE">
        <w:rPr>
          <w:rFonts w:ascii="宋体" w:eastAsia="宋体" w:hAnsi="宋体" w:cs="Arial" w:hint="eastAsia"/>
          <w:kern w:val="0"/>
          <w:szCs w:val="21"/>
        </w:rPr>
        <w:t>。成绩公布同时，省招考院将公布辅助考生填报志愿的相关数据。</w:t>
      </w:r>
    </w:p>
    <w:sectPr w:rsidR="00AB034E" w:rsidRPr="006427E3" w:rsidSect="0025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6E" w:rsidRDefault="00DA1B6E" w:rsidP="00E653EE">
      <w:r>
        <w:separator/>
      </w:r>
    </w:p>
  </w:endnote>
  <w:endnote w:type="continuationSeparator" w:id="1">
    <w:p w:rsidR="00DA1B6E" w:rsidRDefault="00DA1B6E" w:rsidP="00E6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6E" w:rsidRDefault="00DA1B6E" w:rsidP="00E653EE">
      <w:r>
        <w:separator/>
      </w:r>
    </w:p>
  </w:footnote>
  <w:footnote w:type="continuationSeparator" w:id="1">
    <w:p w:rsidR="00DA1B6E" w:rsidRDefault="00DA1B6E" w:rsidP="00E6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EE"/>
    <w:rsid w:val="00046C32"/>
    <w:rsid w:val="00151C56"/>
    <w:rsid w:val="001E1996"/>
    <w:rsid w:val="00256F8D"/>
    <w:rsid w:val="006427E3"/>
    <w:rsid w:val="006874E9"/>
    <w:rsid w:val="006D1BEF"/>
    <w:rsid w:val="008514D0"/>
    <w:rsid w:val="008E7889"/>
    <w:rsid w:val="00AB034E"/>
    <w:rsid w:val="00DA1B6E"/>
    <w:rsid w:val="00E653EE"/>
    <w:rsid w:val="00F1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3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53EE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65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788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.sdzk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7</cp:revision>
  <dcterms:created xsi:type="dcterms:W3CDTF">2020-07-03T06:59:00Z</dcterms:created>
  <dcterms:modified xsi:type="dcterms:W3CDTF">2020-07-03T07:14:00Z</dcterms:modified>
</cp:coreProperties>
</file>