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C3" w:rsidRPr="005330C3" w:rsidRDefault="005330C3" w:rsidP="005330C3">
      <w:pPr>
        <w:widowControl/>
        <w:jc w:val="center"/>
        <w:rPr>
          <w:rFonts w:asciiTheme="minorEastAsia" w:hAnsiTheme="minorEastAsia" w:cs="宋体" w:hint="eastAsia"/>
          <w:b/>
          <w:kern w:val="0"/>
          <w:sz w:val="32"/>
          <w:szCs w:val="32"/>
        </w:rPr>
      </w:pPr>
      <w:r w:rsidRPr="005330C3">
        <w:rPr>
          <w:rFonts w:asciiTheme="minorEastAsia" w:hAnsiTheme="minorEastAsia" w:cs="宋体" w:hint="eastAsia"/>
          <w:b/>
          <w:kern w:val="0"/>
          <w:sz w:val="32"/>
          <w:szCs w:val="32"/>
        </w:rPr>
        <w:t>山东在高考疫情防控方面，主要做了哪些工作？</w:t>
      </w:r>
    </w:p>
    <w:p w:rsidR="005330C3" w:rsidRDefault="005330C3" w:rsidP="005330C3">
      <w:pPr>
        <w:widowControl/>
        <w:jc w:val="left"/>
        <w:rPr>
          <w:rFonts w:ascii="黑体" w:eastAsia="黑体" w:hAnsi="黑体" w:cs="宋体" w:hint="eastAsia"/>
          <w:kern w:val="0"/>
          <w:sz w:val="24"/>
          <w:szCs w:val="24"/>
        </w:rPr>
      </w:pPr>
    </w:p>
    <w:p w:rsidR="005330C3" w:rsidRPr="005330C3" w:rsidRDefault="005330C3" w:rsidP="005330C3">
      <w:pPr>
        <w:widowControl/>
        <w:ind w:firstLineChars="200" w:firstLine="480"/>
        <w:jc w:val="left"/>
        <w:rPr>
          <w:rFonts w:asciiTheme="majorEastAsia" w:eastAsiaTheme="majorEastAsia" w:hAnsiTheme="majorEastAsia" w:cs="宋体"/>
          <w:kern w:val="0"/>
          <w:sz w:val="24"/>
          <w:szCs w:val="24"/>
        </w:rPr>
      </w:pPr>
      <w:r w:rsidRPr="005330C3">
        <w:rPr>
          <w:rFonts w:asciiTheme="majorEastAsia" w:eastAsiaTheme="majorEastAsia" w:hAnsiTheme="majorEastAsia" w:cs="宋体" w:hint="eastAsia"/>
          <w:kern w:val="0"/>
          <w:sz w:val="24"/>
          <w:szCs w:val="24"/>
        </w:rPr>
        <w:t>省卫生健康委在高考疫情防控方面，主要做了哪些工作？</w:t>
      </w:r>
    </w:p>
    <w:p w:rsidR="005330C3" w:rsidRPr="005330C3" w:rsidRDefault="005330C3" w:rsidP="005330C3">
      <w:pPr>
        <w:widowControl/>
        <w:shd w:val="clear" w:color="auto" w:fill="FEFEFE"/>
        <w:spacing w:line="480" w:lineRule="atLeast"/>
        <w:ind w:firstLineChars="200" w:firstLine="448"/>
        <w:rPr>
          <w:rFonts w:asciiTheme="majorEastAsia" w:eastAsiaTheme="majorEastAsia" w:hAnsiTheme="majorEastAsia" w:cs="宋体"/>
          <w:spacing w:val="7"/>
          <w:kern w:val="0"/>
          <w:szCs w:val="21"/>
        </w:rPr>
      </w:pPr>
      <w:r w:rsidRPr="005330C3">
        <w:rPr>
          <w:rFonts w:asciiTheme="majorEastAsia" w:eastAsiaTheme="majorEastAsia" w:hAnsiTheme="majorEastAsia" w:cs="宋体" w:hint="eastAsia"/>
          <w:spacing w:val="7"/>
          <w:kern w:val="0"/>
          <w:szCs w:val="21"/>
        </w:rPr>
        <w:t>非常感谢您的提问。今年夏季高考是我省进入疫情常态化防控阶段的一项重要考试，考生和考务工作人员多，人员流动性大，社会关注度高，做好考试的疫情防控关系到千家万户。我委高度重视，全力配合教育部门做好考试期间疫情防控工作。</w:t>
      </w:r>
    </w:p>
    <w:p w:rsidR="005330C3" w:rsidRPr="005330C3" w:rsidRDefault="005330C3" w:rsidP="005330C3">
      <w:pPr>
        <w:widowControl/>
        <w:shd w:val="clear" w:color="auto" w:fill="FEFEFE"/>
        <w:spacing w:line="480" w:lineRule="atLeast"/>
        <w:rPr>
          <w:rFonts w:asciiTheme="majorEastAsia" w:eastAsiaTheme="majorEastAsia" w:hAnsiTheme="majorEastAsia" w:cs="宋体" w:hint="eastAsia"/>
          <w:spacing w:val="7"/>
          <w:kern w:val="0"/>
          <w:szCs w:val="21"/>
        </w:rPr>
      </w:pPr>
      <w:r w:rsidRPr="005330C3">
        <w:rPr>
          <w:rFonts w:asciiTheme="majorEastAsia" w:eastAsiaTheme="majorEastAsia" w:hAnsiTheme="majorEastAsia" w:cs="宋体" w:hint="eastAsia"/>
          <w:spacing w:val="7"/>
          <w:kern w:val="0"/>
          <w:szCs w:val="21"/>
        </w:rPr>
        <w:t xml:space="preserve">　</w:t>
      </w:r>
      <w:r w:rsidRPr="005330C3">
        <w:rPr>
          <w:rFonts w:asciiTheme="majorEastAsia" w:eastAsiaTheme="majorEastAsia" w:hAnsiTheme="majorEastAsia" w:cs="宋体" w:hint="eastAsia"/>
          <w:b/>
          <w:bCs/>
          <w:spacing w:val="7"/>
          <w:kern w:val="0"/>
          <w:szCs w:val="21"/>
        </w:rPr>
        <w:t xml:space="preserve">　一是加强考试疫情防控指导。</w:t>
      </w:r>
      <w:r w:rsidRPr="005330C3">
        <w:rPr>
          <w:rFonts w:asciiTheme="majorEastAsia" w:eastAsiaTheme="majorEastAsia" w:hAnsiTheme="majorEastAsia" w:cs="宋体" w:hint="eastAsia"/>
          <w:spacing w:val="7"/>
          <w:kern w:val="0"/>
          <w:szCs w:val="21"/>
        </w:rPr>
        <w:t>成立专家组，多次与教育厅对接细化防控方案，联合印发了《山东省2020年夏季高考与普通高中学业水平等级考试疫情防控工作指导意见》，指导各地做好高考疫情防控工作。同时选派防疫工作专家，会同教育部门开展考务人员疫情防控工作培训，确保对疫情防控知识和各项工作流程应知尽知、应会尽会。</w:t>
      </w:r>
    </w:p>
    <w:p w:rsidR="005330C3" w:rsidRPr="005330C3" w:rsidRDefault="005330C3" w:rsidP="005330C3">
      <w:pPr>
        <w:widowControl/>
        <w:shd w:val="clear" w:color="auto" w:fill="FEFEFE"/>
        <w:spacing w:line="480" w:lineRule="atLeast"/>
        <w:rPr>
          <w:rFonts w:asciiTheme="majorEastAsia" w:eastAsiaTheme="majorEastAsia" w:hAnsiTheme="majorEastAsia" w:cs="宋体" w:hint="eastAsia"/>
          <w:spacing w:val="7"/>
          <w:kern w:val="0"/>
          <w:szCs w:val="21"/>
        </w:rPr>
      </w:pPr>
      <w:r w:rsidRPr="005330C3">
        <w:rPr>
          <w:rFonts w:asciiTheme="majorEastAsia" w:eastAsiaTheme="majorEastAsia" w:hAnsiTheme="majorEastAsia" w:cs="宋体" w:hint="eastAsia"/>
          <w:spacing w:val="7"/>
          <w:kern w:val="0"/>
          <w:szCs w:val="21"/>
        </w:rPr>
        <w:t xml:space="preserve">　　</w:t>
      </w:r>
      <w:r w:rsidRPr="005330C3">
        <w:rPr>
          <w:rFonts w:asciiTheme="majorEastAsia" w:eastAsiaTheme="majorEastAsia" w:hAnsiTheme="majorEastAsia" w:cs="宋体" w:hint="eastAsia"/>
          <w:b/>
          <w:bCs/>
          <w:spacing w:val="7"/>
          <w:kern w:val="0"/>
          <w:szCs w:val="21"/>
        </w:rPr>
        <w:t>二是圆满完成高考体检任务。</w:t>
      </w:r>
      <w:r w:rsidRPr="005330C3">
        <w:rPr>
          <w:rFonts w:asciiTheme="majorEastAsia" w:eastAsiaTheme="majorEastAsia" w:hAnsiTheme="majorEastAsia" w:cs="宋体" w:hint="eastAsia"/>
          <w:spacing w:val="7"/>
          <w:kern w:val="0"/>
          <w:szCs w:val="21"/>
        </w:rPr>
        <w:t>将高考招生体检工作纳入各地疫情防控复学工作总体安排，成立高考体检工作小组，选取160家具有二级甲等以上资质的医疗机构承担体检任务。积极主动做好服务，选派业务能力强，职业道德好、工作认真负责的医护人员参加体检工作，统一协调影像检查车等仪器设备，为应届毕业生提供进校上门体检服务，指定专门医疗机构为社会考生和省外就读考生进行体检，尽最大能力为广大考生提供高质量、人性化的体检服务。</w:t>
      </w:r>
    </w:p>
    <w:p w:rsidR="005330C3" w:rsidRPr="005330C3" w:rsidRDefault="005330C3" w:rsidP="005330C3">
      <w:pPr>
        <w:widowControl/>
        <w:shd w:val="clear" w:color="auto" w:fill="FEFEFE"/>
        <w:spacing w:line="480" w:lineRule="atLeast"/>
        <w:rPr>
          <w:rFonts w:asciiTheme="majorEastAsia" w:eastAsiaTheme="majorEastAsia" w:hAnsiTheme="majorEastAsia" w:cs="宋体" w:hint="eastAsia"/>
          <w:spacing w:val="7"/>
          <w:kern w:val="0"/>
          <w:szCs w:val="21"/>
        </w:rPr>
      </w:pPr>
      <w:r w:rsidRPr="005330C3">
        <w:rPr>
          <w:rFonts w:asciiTheme="majorEastAsia" w:eastAsiaTheme="majorEastAsia" w:hAnsiTheme="majorEastAsia" w:cs="宋体" w:hint="eastAsia"/>
          <w:spacing w:val="7"/>
          <w:kern w:val="0"/>
          <w:szCs w:val="21"/>
        </w:rPr>
        <w:t xml:space="preserve">　</w:t>
      </w:r>
      <w:r w:rsidRPr="005330C3">
        <w:rPr>
          <w:rFonts w:asciiTheme="majorEastAsia" w:eastAsiaTheme="majorEastAsia" w:hAnsiTheme="majorEastAsia" w:cs="宋体" w:hint="eastAsia"/>
          <w:b/>
          <w:bCs/>
          <w:spacing w:val="7"/>
          <w:kern w:val="0"/>
          <w:szCs w:val="21"/>
        </w:rPr>
        <w:t xml:space="preserve">　三是全力做好健康风险等级筛查。</w:t>
      </w:r>
      <w:r w:rsidRPr="005330C3">
        <w:rPr>
          <w:rFonts w:asciiTheme="majorEastAsia" w:eastAsiaTheme="majorEastAsia" w:hAnsiTheme="majorEastAsia" w:cs="宋体" w:hint="eastAsia"/>
          <w:spacing w:val="7"/>
          <w:kern w:val="0"/>
          <w:szCs w:val="21"/>
        </w:rPr>
        <w:t>与省教育厅建立高考考生风险状态共享机制，每天进行一次考生疫情健康风险等级大数据筛查比对和信息推送。在山东省政务信息资源共享交换平台发布电子健康通行码查验信息接口，提供考生实时健康码风险等级数据查询。同时，进一步优化电子健康通行码系统，利用大数据为考生提供健康码应用网络服务绿色通道，并指定客服人员优先为考生提供政策咨询和技术服务。按照省教育厅2020年夏季高考健康状态数据筛查需求，全省共对53万余名考生进行了人员疫情健康风险等级大数据比对。</w:t>
      </w:r>
    </w:p>
    <w:p w:rsidR="005330C3" w:rsidRPr="005330C3" w:rsidRDefault="005330C3" w:rsidP="005330C3">
      <w:pPr>
        <w:widowControl/>
        <w:shd w:val="clear" w:color="auto" w:fill="FEFEFE"/>
        <w:spacing w:line="480" w:lineRule="atLeast"/>
        <w:rPr>
          <w:rFonts w:asciiTheme="majorEastAsia" w:eastAsiaTheme="majorEastAsia" w:hAnsiTheme="majorEastAsia" w:cs="宋体" w:hint="eastAsia"/>
          <w:spacing w:val="7"/>
          <w:kern w:val="0"/>
          <w:szCs w:val="21"/>
        </w:rPr>
      </w:pPr>
      <w:r w:rsidRPr="005330C3">
        <w:rPr>
          <w:rFonts w:asciiTheme="majorEastAsia" w:eastAsiaTheme="majorEastAsia" w:hAnsiTheme="majorEastAsia" w:cs="宋体" w:hint="eastAsia"/>
          <w:spacing w:val="7"/>
          <w:kern w:val="0"/>
          <w:szCs w:val="21"/>
        </w:rPr>
        <w:t xml:space="preserve">　　</w:t>
      </w:r>
      <w:r w:rsidRPr="005330C3">
        <w:rPr>
          <w:rFonts w:asciiTheme="majorEastAsia" w:eastAsiaTheme="majorEastAsia" w:hAnsiTheme="majorEastAsia" w:cs="宋体" w:hint="eastAsia"/>
          <w:b/>
          <w:bCs/>
          <w:spacing w:val="7"/>
          <w:kern w:val="0"/>
          <w:szCs w:val="21"/>
        </w:rPr>
        <w:t>四是加强考试期间医疗服务保障。</w:t>
      </w:r>
      <w:r w:rsidRPr="005330C3">
        <w:rPr>
          <w:rFonts w:asciiTheme="majorEastAsia" w:eastAsiaTheme="majorEastAsia" w:hAnsiTheme="majorEastAsia" w:cs="宋体" w:hint="eastAsia"/>
          <w:spacing w:val="7"/>
          <w:kern w:val="0"/>
          <w:szCs w:val="21"/>
        </w:rPr>
        <w:t>在考区疫情防控工作领导小组统一领导下，各级卫生健康部门与教育等部门（单位）建立协调联动体系，确定高考定点医疗机构，设置运送、检测和诊疗绿色通道，保障需要医疗卫生服务的人员得到及时有效救治。在每个考点均设置临时留观点和医疗防控站，配备专业医务人员和专用救护车，及时</w:t>
      </w:r>
      <w:r w:rsidRPr="005330C3">
        <w:rPr>
          <w:rFonts w:asciiTheme="majorEastAsia" w:eastAsiaTheme="majorEastAsia" w:hAnsiTheme="majorEastAsia" w:cs="宋体" w:hint="eastAsia"/>
          <w:spacing w:val="7"/>
          <w:kern w:val="0"/>
          <w:szCs w:val="21"/>
        </w:rPr>
        <w:lastRenderedPageBreak/>
        <w:t>转运出现体温异常等可疑症状的考生。同时高考期间，各级卫生健康部门将派出专人与教育等部门进行联合值班，及时妥善处置各类突发事件，确保考试顺利进行。</w:t>
      </w:r>
    </w:p>
    <w:p w:rsidR="005330C3" w:rsidRPr="005330C3" w:rsidRDefault="005330C3" w:rsidP="005330C3">
      <w:pPr>
        <w:widowControl/>
        <w:shd w:val="clear" w:color="auto" w:fill="FEFEFE"/>
        <w:spacing w:line="480" w:lineRule="atLeast"/>
        <w:rPr>
          <w:rFonts w:asciiTheme="majorEastAsia" w:eastAsiaTheme="majorEastAsia" w:hAnsiTheme="majorEastAsia" w:cs="宋体" w:hint="eastAsia"/>
          <w:spacing w:val="7"/>
          <w:kern w:val="0"/>
          <w:szCs w:val="21"/>
        </w:rPr>
      </w:pPr>
      <w:r w:rsidRPr="005330C3">
        <w:rPr>
          <w:rFonts w:asciiTheme="majorEastAsia" w:eastAsiaTheme="majorEastAsia" w:hAnsiTheme="majorEastAsia" w:cs="宋体" w:hint="eastAsia"/>
          <w:spacing w:val="7"/>
          <w:kern w:val="0"/>
          <w:szCs w:val="21"/>
        </w:rPr>
        <w:t xml:space="preserve">　　预祝广大考生取得好成绩。谢谢。</w:t>
      </w:r>
    </w:p>
    <w:p w:rsidR="0044551D" w:rsidRPr="005330C3" w:rsidRDefault="0044551D" w:rsidP="005330C3">
      <w:pPr>
        <w:rPr>
          <w:rFonts w:asciiTheme="majorEastAsia" w:eastAsiaTheme="majorEastAsia" w:hAnsiTheme="majorEastAsia"/>
          <w:szCs w:val="20"/>
        </w:rPr>
      </w:pPr>
    </w:p>
    <w:sectPr w:rsidR="0044551D" w:rsidRPr="005330C3" w:rsidSect="00F60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B16" w:rsidRDefault="000F1B16" w:rsidP="00577E39">
      <w:r>
        <w:separator/>
      </w:r>
    </w:p>
  </w:endnote>
  <w:endnote w:type="continuationSeparator" w:id="1">
    <w:p w:rsidR="000F1B16" w:rsidRDefault="000F1B16" w:rsidP="00577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B16" w:rsidRDefault="000F1B16" w:rsidP="00577E39">
      <w:r>
        <w:separator/>
      </w:r>
    </w:p>
  </w:footnote>
  <w:footnote w:type="continuationSeparator" w:id="1">
    <w:p w:rsidR="000F1B16" w:rsidRDefault="000F1B16" w:rsidP="00577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E39"/>
    <w:rsid w:val="000F1B16"/>
    <w:rsid w:val="0044551D"/>
    <w:rsid w:val="005330C3"/>
    <w:rsid w:val="00577E39"/>
    <w:rsid w:val="00F60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7E39"/>
    <w:rPr>
      <w:sz w:val="18"/>
      <w:szCs w:val="18"/>
    </w:rPr>
  </w:style>
  <w:style w:type="paragraph" w:styleId="a4">
    <w:name w:val="footer"/>
    <w:basedOn w:val="a"/>
    <w:link w:val="Char0"/>
    <w:uiPriority w:val="99"/>
    <w:semiHidden/>
    <w:unhideWhenUsed/>
    <w:rsid w:val="00577E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7E39"/>
    <w:rPr>
      <w:sz w:val="18"/>
      <w:szCs w:val="18"/>
    </w:rPr>
  </w:style>
  <w:style w:type="paragraph" w:styleId="a5">
    <w:name w:val="Normal (Web)"/>
    <w:basedOn w:val="a"/>
    <w:uiPriority w:val="99"/>
    <w:semiHidden/>
    <w:unhideWhenUsed/>
    <w:rsid w:val="00577E39"/>
    <w:pPr>
      <w:widowControl/>
      <w:spacing w:before="63" w:after="63"/>
      <w:jc w:val="left"/>
    </w:pPr>
    <w:rPr>
      <w:rFonts w:ascii="宋体" w:eastAsia="宋体" w:hAnsi="宋体" w:cs="宋体"/>
      <w:kern w:val="0"/>
      <w:sz w:val="24"/>
      <w:szCs w:val="24"/>
    </w:rPr>
  </w:style>
  <w:style w:type="character" w:styleId="a6">
    <w:name w:val="Strong"/>
    <w:basedOn w:val="a0"/>
    <w:uiPriority w:val="22"/>
    <w:qFormat/>
    <w:rsid w:val="005330C3"/>
    <w:rPr>
      <w:b/>
      <w:bCs/>
    </w:rPr>
  </w:style>
</w:styles>
</file>

<file path=word/webSettings.xml><?xml version="1.0" encoding="utf-8"?>
<w:webSettings xmlns:r="http://schemas.openxmlformats.org/officeDocument/2006/relationships" xmlns:w="http://schemas.openxmlformats.org/wordprocessingml/2006/main">
  <w:divs>
    <w:div w:id="235744139">
      <w:bodyDiv w:val="1"/>
      <w:marLeft w:val="100"/>
      <w:marRight w:val="100"/>
      <w:marTop w:val="100"/>
      <w:marBottom w:val="100"/>
      <w:divBdr>
        <w:top w:val="none" w:sz="0" w:space="0" w:color="auto"/>
        <w:left w:val="none" w:sz="0" w:space="0" w:color="auto"/>
        <w:bottom w:val="none" w:sz="0" w:space="0" w:color="auto"/>
        <w:right w:val="none" w:sz="0" w:space="0" w:color="auto"/>
      </w:divBdr>
    </w:div>
    <w:div w:id="319971398">
      <w:bodyDiv w:val="1"/>
      <w:marLeft w:val="0"/>
      <w:marRight w:val="0"/>
      <w:marTop w:val="0"/>
      <w:marBottom w:val="0"/>
      <w:divBdr>
        <w:top w:val="none" w:sz="0" w:space="0" w:color="auto"/>
        <w:left w:val="none" w:sz="0" w:space="0" w:color="auto"/>
        <w:bottom w:val="none" w:sz="0" w:space="0" w:color="auto"/>
        <w:right w:val="none" w:sz="0" w:space="0" w:color="auto"/>
      </w:divBdr>
    </w:div>
    <w:div w:id="13103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石竞（网站管理）</dc:creator>
  <cp:keywords/>
  <dc:description/>
  <cp:lastModifiedBy>石竞（网站管理）</cp:lastModifiedBy>
  <cp:revision>3</cp:revision>
  <dcterms:created xsi:type="dcterms:W3CDTF">2020-07-03T06:57:00Z</dcterms:created>
  <dcterms:modified xsi:type="dcterms:W3CDTF">2020-07-03T07:16:00Z</dcterms:modified>
</cp:coreProperties>
</file>