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C0" w:rsidRDefault="000A21C0" w:rsidP="004A7A77">
      <w:pPr>
        <w:spacing w:beforeLines="50" w:afterLines="50" w:line="640" w:lineRule="exact"/>
        <w:jc w:val="center"/>
        <w:rPr>
          <w:rFonts w:ascii="方正小标宋简体" w:eastAsia="宋体" w:hAnsi="方正小标宋简体"/>
          <w:sz w:val="44"/>
          <w:szCs w:val="44"/>
        </w:rPr>
      </w:pPr>
      <w:r>
        <w:rPr>
          <w:rFonts w:ascii="方正小标宋简体" w:eastAsia="宋体" w:hAnsi="方正小标宋简体"/>
          <w:sz w:val="44"/>
          <w:szCs w:val="44"/>
        </w:rPr>
        <w:t>山东省</w:t>
      </w:r>
      <w:r>
        <w:rPr>
          <w:rFonts w:ascii="方正小标宋简体" w:eastAsia="宋体" w:hAnsi="方正小标宋简体"/>
          <w:sz w:val="44"/>
          <w:szCs w:val="44"/>
        </w:rPr>
        <w:t>2020</w:t>
      </w:r>
      <w:r>
        <w:rPr>
          <w:rFonts w:ascii="方正小标宋简体" w:eastAsia="宋体" w:hAnsi="方正小标宋简体"/>
          <w:sz w:val="44"/>
          <w:szCs w:val="44"/>
        </w:rPr>
        <w:t>年普通高校招生录取工作</w:t>
      </w:r>
    </w:p>
    <w:p w:rsidR="000A21C0" w:rsidRPr="000A21C0" w:rsidRDefault="000A21C0" w:rsidP="004A7A77">
      <w:pPr>
        <w:spacing w:beforeLines="50" w:afterLines="50" w:line="640" w:lineRule="exact"/>
        <w:jc w:val="center"/>
        <w:rPr>
          <w:rFonts w:ascii="方正小标宋简体" w:eastAsia="宋体" w:hAnsi="方正小标宋简体"/>
          <w:sz w:val="44"/>
          <w:szCs w:val="44"/>
        </w:rPr>
      </w:pPr>
      <w:r>
        <w:rPr>
          <w:rFonts w:ascii="方正小标宋简体" w:eastAsia="宋体" w:hAnsi="方正小标宋简体"/>
          <w:sz w:val="44"/>
          <w:szCs w:val="44"/>
        </w:rPr>
        <w:t>进程表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9"/>
        <w:gridCol w:w="5971"/>
        <w:gridCol w:w="1300"/>
      </w:tblGrid>
      <w:tr w:rsidR="004A7A77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A77" w:rsidRDefault="004A7A77" w:rsidP="004A7A7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 w:hint="eastAsia"/>
                <w:sz w:val="24"/>
                <w:szCs w:val="24"/>
              </w:rPr>
              <w:t>时间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A77" w:rsidRDefault="004A7A77" w:rsidP="004A7A7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 w:hint="eastAsia"/>
                <w:sz w:val="24"/>
                <w:szCs w:val="24"/>
              </w:rPr>
              <w:t>工作内容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A77" w:rsidRDefault="004A7A77" w:rsidP="004A7A7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 w:hint="eastAsia"/>
                <w:sz w:val="24"/>
                <w:szCs w:val="24"/>
              </w:rPr>
              <w:t>备注</w:t>
            </w: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7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30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填报普通类提前批和体育类提前批第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二段线上考生分别填报志愿</w:t>
            </w: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7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31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17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widowControl/>
              <w:spacing w:line="400" w:lineRule="exact"/>
              <w:jc w:val="lef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公布春季高考成绩，各类别录取控制分数线（含</w:t>
            </w:r>
            <w:r>
              <w:rPr>
                <w:rFonts w:ascii="仿宋_GB2312" w:eastAsia="宋体" w:hAnsi="Calibri"/>
                <w:sz w:val="24"/>
                <w:szCs w:val="24"/>
              </w:rPr>
              <w:t>3+4</w:t>
            </w:r>
            <w:r>
              <w:rPr>
                <w:rFonts w:ascii="仿宋_GB2312" w:eastAsia="宋体" w:hAnsi="Calibri"/>
                <w:sz w:val="24"/>
                <w:szCs w:val="24"/>
              </w:rPr>
              <w:t>中职学校与本科高校贯通培养转段）。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4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widowControl/>
              <w:spacing w:line="400" w:lineRule="exact"/>
              <w:jc w:val="lef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填报艺术类本科提前批第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次志愿；填报春季高考技能拔尖人才第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填报志愿</w:t>
            </w: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5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（每天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widowControl/>
              <w:spacing w:line="400" w:lineRule="exact"/>
              <w:jc w:val="lef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次志愿；填报春季高考本科批第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填报志愿</w:t>
            </w: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4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（每天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widowControl/>
              <w:spacing w:line="400" w:lineRule="exact"/>
              <w:jc w:val="lef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填报普通类特殊类型批志愿；填报普通类常规批和体育类常规批第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填报志愿</w:t>
            </w:r>
          </w:p>
        </w:tc>
      </w:tr>
      <w:tr w:rsidR="000A21C0" w:rsidTr="006104F7">
        <w:trPr>
          <w:trHeight w:val="451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5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10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451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6</w:t>
            </w:r>
            <w:r>
              <w:rPr>
                <w:rFonts w:ascii="仿宋_GB2312" w:eastAsia="宋体" w:hAnsi="Calibri"/>
                <w:sz w:val="24"/>
                <w:szCs w:val="24"/>
              </w:rPr>
              <w:t>日前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3+4</w:t>
            </w:r>
            <w:r>
              <w:rPr>
                <w:rFonts w:ascii="仿宋_GB2312" w:eastAsia="宋体" w:hAnsi="Calibri"/>
                <w:sz w:val="24"/>
                <w:szCs w:val="24"/>
              </w:rPr>
              <w:t>中职学校与本科高校贯通培养转段录取。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451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451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12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42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12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公布普通类提前批、艺术类本科提前批和体育类提前批第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次志愿计划；</w:t>
            </w:r>
          </w:p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次志愿计划。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875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13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填报普通类提前批、艺术类本科提前批和体育类提前批第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</w:t>
            </w:r>
          </w:p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二段线上考生分别填报志愿</w:t>
            </w: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14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10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普通类提前批、艺术类本科提前批和体育类提前批第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lastRenderedPageBreak/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14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15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普通类提前批、艺术类本科提前批和体育类提前批第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次志愿投档录取；</w:t>
            </w:r>
          </w:p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春季高考技能拔尖人才第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16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艺术类本科统考、联考专业模拟投档。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16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艺术类本科批校考专业、春季高考本科第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16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19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艺术类本科批校考专业投档录取；</w:t>
            </w:r>
          </w:p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pacing w:val="-8"/>
                <w:sz w:val="24"/>
                <w:szCs w:val="24"/>
              </w:rPr>
            </w:pP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16</w:t>
            </w: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18</w:t>
            </w:r>
            <w:r>
              <w:rPr>
                <w:rFonts w:ascii="仿宋_GB2312" w:eastAsia="宋体" w:hAnsi="Calibri"/>
                <w:spacing w:val="-8"/>
                <w:sz w:val="24"/>
                <w:szCs w:val="24"/>
              </w:rPr>
              <w:t>日上午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次志愿模拟投档。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18</w:t>
            </w:r>
            <w:r>
              <w:rPr>
                <w:rFonts w:ascii="仿宋_GB2312" w:eastAsia="宋体" w:hAnsi="Calibri"/>
                <w:sz w:val="24"/>
                <w:szCs w:val="24"/>
              </w:rPr>
              <w:t>日下午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普通类特殊类型批投档录取。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18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艺术类本科批统考、联考专业第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18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19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艺术类本科批统考、联考专业第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19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19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21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20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次志愿缺额计划。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20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21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开放志愿辅助系统（适用于艺术类本科批第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次志愿）。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填报志愿</w:t>
            </w: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22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22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23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23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公布普通类和体育类常规批第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次志愿计划。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pacing w:val="-6"/>
                <w:sz w:val="24"/>
                <w:szCs w:val="24"/>
              </w:rPr>
            </w:pP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24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29</w:t>
            </w:r>
            <w:r>
              <w:rPr>
                <w:rFonts w:ascii="仿宋_GB2312" w:eastAsia="宋体" w:hAnsi="Calibri"/>
                <w:spacing w:val="-6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开放志愿填报辅助系统（适用于普通类和体育类常规批第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次志愿填报）。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24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次志愿缺额计划。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24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27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开放志愿辅助系统（适用于艺术类本科批第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次志愿填</w:t>
            </w:r>
            <w:r>
              <w:rPr>
                <w:rFonts w:ascii="仿宋_GB2312" w:eastAsia="宋体" w:hAnsi="Calibri"/>
                <w:sz w:val="24"/>
                <w:szCs w:val="24"/>
              </w:rPr>
              <w:lastRenderedPageBreak/>
              <w:t>报）。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lastRenderedPageBreak/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25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休息。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填报志愿</w:t>
            </w: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27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29</w:t>
            </w:r>
            <w:r>
              <w:rPr>
                <w:rFonts w:ascii="仿宋_GB2312" w:eastAsia="宋体" w:hAnsi="Calibri"/>
                <w:sz w:val="24"/>
                <w:szCs w:val="24"/>
              </w:rPr>
              <w:t>日（每天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次志愿；填报艺术类专科批第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次志愿、春季高考专科批（含技能拔尖人才）第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二段线上考生填报志愿</w:t>
            </w: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28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10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4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28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艺术类本科批第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次志愿、春季高考本科第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785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30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785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8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30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1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56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公布普通类和体育类常规批第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次志愿计划。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1029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5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开放志愿辅助系统（适用于普通类、体育类常规批第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次志愿）。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111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4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5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（每天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填报普通类、体育类常规批第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次志愿；填报艺术类专科批第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二段线上考生填报志愿</w:t>
            </w:r>
          </w:p>
        </w:tc>
      </w:tr>
      <w:tr w:rsidR="000A21C0" w:rsidTr="006104F7">
        <w:trPr>
          <w:trHeight w:val="1399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6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  <w:r>
              <w:rPr>
                <w:rFonts w:ascii="仿宋_GB2312" w:eastAsia="宋体" w:hAnsi="Calibri"/>
                <w:sz w:val="24"/>
                <w:szCs w:val="24"/>
              </w:rPr>
              <w:t>11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前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次志愿投档并向高校开放投档结果。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1121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6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7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普通类、体育类常规批第</w:t>
            </w:r>
            <w:r>
              <w:rPr>
                <w:rFonts w:ascii="仿宋_GB2312" w:eastAsia="宋体" w:hAnsi="Calibri"/>
                <w:sz w:val="24"/>
                <w:szCs w:val="24"/>
              </w:rPr>
              <w:t>3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次志愿、艺术类专科批第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次志愿、春季高考专科批第</w:t>
            </w:r>
            <w:r>
              <w:rPr>
                <w:rFonts w:ascii="仿宋_GB2312" w:eastAsia="宋体" w:hAnsi="Calibri"/>
                <w:sz w:val="24"/>
                <w:szCs w:val="24"/>
              </w:rPr>
              <w:t>2</w:t>
            </w:r>
            <w:r>
              <w:rPr>
                <w:rFonts w:ascii="仿宋_GB2312" w:eastAsia="宋体" w:hAnsi="Calibri"/>
                <w:sz w:val="24"/>
                <w:szCs w:val="24"/>
              </w:rPr>
              <w:t>次志愿投档录取。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  <w:tr w:rsidR="000A21C0" w:rsidTr="006104F7">
        <w:trPr>
          <w:trHeight w:val="1109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月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日至</w:t>
            </w:r>
            <w:r>
              <w:rPr>
                <w:rFonts w:ascii="仿宋_GB2312" w:eastAsia="宋体" w:hAnsi="Calibri"/>
                <w:sz w:val="24"/>
                <w:szCs w:val="24"/>
              </w:rPr>
              <w:t>10</w:t>
            </w:r>
            <w:r>
              <w:rPr>
                <w:rFonts w:ascii="仿宋_GB2312" w:eastAsia="宋体" w:hAnsi="Calibri"/>
                <w:sz w:val="24"/>
                <w:szCs w:val="24"/>
              </w:rPr>
              <w:t>日</w:t>
            </w:r>
          </w:p>
          <w:p w:rsidR="000A21C0" w:rsidRDefault="000A21C0" w:rsidP="006104F7">
            <w:pPr>
              <w:spacing w:line="400" w:lineRule="exact"/>
              <w:jc w:val="center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（每天</w:t>
            </w:r>
            <w:r>
              <w:rPr>
                <w:rFonts w:ascii="仿宋_GB2312" w:eastAsia="宋体" w:hAnsi="Calibri"/>
                <w:sz w:val="24"/>
                <w:szCs w:val="24"/>
              </w:rPr>
              <w:t>9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00-18</w:t>
            </w:r>
            <w:r>
              <w:rPr>
                <w:rFonts w:ascii="仿宋_GB2312" w:eastAsia="宋体" w:hAnsi="Calibri"/>
                <w:sz w:val="24"/>
                <w:szCs w:val="24"/>
              </w:rPr>
              <w:t>：</w:t>
            </w:r>
            <w:r>
              <w:rPr>
                <w:rFonts w:ascii="仿宋_GB2312" w:eastAsia="宋体" w:hAnsi="Calibri"/>
                <w:sz w:val="24"/>
                <w:szCs w:val="24"/>
              </w:rPr>
              <w:t>00</w:t>
            </w:r>
            <w:r>
              <w:rPr>
                <w:rFonts w:ascii="仿宋_GB2312" w:eastAsia="宋体" w:hAnsi="Calibri"/>
                <w:sz w:val="24"/>
                <w:szCs w:val="24"/>
              </w:rPr>
              <w:t>）</w:t>
            </w:r>
          </w:p>
        </w:tc>
        <w:tc>
          <w:tcPr>
            <w:tcW w:w="5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  <w:r>
              <w:rPr>
                <w:rFonts w:ascii="仿宋_GB2312" w:eastAsia="宋体" w:hAnsi="Calibri"/>
                <w:sz w:val="24"/>
                <w:szCs w:val="24"/>
              </w:rPr>
              <w:t>夏季高考和春季高考双录取学生选择确认。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21C0" w:rsidRDefault="000A21C0" w:rsidP="006104F7">
            <w:pPr>
              <w:spacing w:line="400" w:lineRule="exact"/>
              <w:rPr>
                <w:rFonts w:ascii="仿宋_GB2312" w:eastAsia="宋体" w:hAnsi="Calibri"/>
                <w:sz w:val="24"/>
                <w:szCs w:val="24"/>
              </w:rPr>
            </w:pPr>
          </w:p>
        </w:tc>
      </w:tr>
    </w:tbl>
    <w:p w:rsidR="000166A2" w:rsidRPr="000A21C0" w:rsidRDefault="000166A2"/>
    <w:sectPr w:rsidR="000166A2" w:rsidRPr="000A21C0" w:rsidSect="0001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64" w:rsidRDefault="003A0A64" w:rsidP="004A7A77">
      <w:r>
        <w:separator/>
      </w:r>
    </w:p>
  </w:endnote>
  <w:endnote w:type="continuationSeparator" w:id="1">
    <w:p w:rsidR="003A0A64" w:rsidRDefault="003A0A64" w:rsidP="004A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64" w:rsidRDefault="003A0A64" w:rsidP="004A7A77">
      <w:r>
        <w:separator/>
      </w:r>
    </w:p>
  </w:footnote>
  <w:footnote w:type="continuationSeparator" w:id="1">
    <w:p w:rsidR="003A0A64" w:rsidRDefault="003A0A64" w:rsidP="004A7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1C0"/>
    <w:rsid w:val="000061DD"/>
    <w:rsid w:val="000166A2"/>
    <w:rsid w:val="0002019A"/>
    <w:rsid w:val="00027032"/>
    <w:rsid w:val="00055C4D"/>
    <w:rsid w:val="00063CD0"/>
    <w:rsid w:val="00072583"/>
    <w:rsid w:val="000857F0"/>
    <w:rsid w:val="000A21C0"/>
    <w:rsid w:val="000B7EB9"/>
    <w:rsid w:val="000D4D6F"/>
    <w:rsid w:val="000E5947"/>
    <w:rsid w:val="000F1852"/>
    <w:rsid w:val="00111162"/>
    <w:rsid w:val="00122E38"/>
    <w:rsid w:val="00124F0A"/>
    <w:rsid w:val="00127070"/>
    <w:rsid w:val="001337F8"/>
    <w:rsid w:val="00144E80"/>
    <w:rsid w:val="00153F9A"/>
    <w:rsid w:val="001559B5"/>
    <w:rsid w:val="001D7ED1"/>
    <w:rsid w:val="001F55E0"/>
    <w:rsid w:val="00204065"/>
    <w:rsid w:val="00230A46"/>
    <w:rsid w:val="0023782E"/>
    <w:rsid w:val="00241ACF"/>
    <w:rsid w:val="00244F4A"/>
    <w:rsid w:val="00257A88"/>
    <w:rsid w:val="0027147D"/>
    <w:rsid w:val="002910FC"/>
    <w:rsid w:val="002A3CD9"/>
    <w:rsid w:val="002A66ED"/>
    <w:rsid w:val="002C0BDF"/>
    <w:rsid w:val="002C21D7"/>
    <w:rsid w:val="002C3C0D"/>
    <w:rsid w:val="002D25F0"/>
    <w:rsid w:val="002D68EC"/>
    <w:rsid w:val="002E29FC"/>
    <w:rsid w:val="002F0A1B"/>
    <w:rsid w:val="002F3C75"/>
    <w:rsid w:val="002F62AD"/>
    <w:rsid w:val="002F6DD1"/>
    <w:rsid w:val="003034A5"/>
    <w:rsid w:val="003047A9"/>
    <w:rsid w:val="00304A06"/>
    <w:rsid w:val="00312424"/>
    <w:rsid w:val="00313413"/>
    <w:rsid w:val="003221D4"/>
    <w:rsid w:val="0032610B"/>
    <w:rsid w:val="00337F9D"/>
    <w:rsid w:val="00340646"/>
    <w:rsid w:val="00362F92"/>
    <w:rsid w:val="0037088A"/>
    <w:rsid w:val="0038187D"/>
    <w:rsid w:val="00383C45"/>
    <w:rsid w:val="003A0A64"/>
    <w:rsid w:val="003A5992"/>
    <w:rsid w:val="003B7791"/>
    <w:rsid w:val="003D025A"/>
    <w:rsid w:val="003D0837"/>
    <w:rsid w:val="003D35E2"/>
    <w:rsid w:val="003D59A4"/>
    <w:rsid w:val="003D62F8"/>
    <w:rsid w:val="003F6F9F"/>
    <w:rsid w:val="004058C4"/>
    <w:rsid w:val="00407A2B"/>
    <w:rsid w:val="00411B78"/>
    <w:rsid w:val="00414A22"/>
    <w:rsid w:val="00423853"/>
    <w:rsid w:val="00462094"/>
    <w:rsid w:val="00466BFB"/>
    <w:rsid w:val="00486515"/>
    <w:rsid w:val="00497B39"/>
    <w:rsid w:val="004A474D"/>
    <w:rsid w:val="004A7779"/>
    <w:rsid w:val="004A7A77"/>
    <w:rsid w:val="004C0636"/>
    <w:rsid w:val="004C6770"/>
    <w:rsid w:val="004D66BD"/>
    <w:rsid w:val="004F3D19"/>
    <w:rsid w:val="004F5741"/>
    <w:rsid w:val="00513970"/>
    <w:rsid w:val="005449D5"/>
    <w:rsid w:val="00553D05"/>
    <w:rsid w:val="0057153D"/>
    <w:rsid w:val="00583CD4"/>
    <w:rsid w:val="00586C55"/>
    <w:rsid w:val="00592269"/>
    <w:rsid w:val="005C7EA0"/>
    <w:rsid w:val="005D41A4"/>
    <w:rsid w:val="005D7A5F"/>
    <w:rsid w:val="005E4F3F"/>
    <w:rsid w:val="005E6C23"/>
    <w:rsid w:val="005E7ED1"/>
    <w:rsid w:val="005F195B"/>
    <w:rsid w:val="005F7EE6"/>
    <w:rsid w:val="006005FE"/>
    <w:rsid w:val="006015EC"/>
    <w:rsid w:val="00677CAF"/>
    <w:rsid w:val="006A2D34"/>
    <w:rsid w:val="006D60C7"/>
    <w:rsid w:val="006E1CD8"/>
    <w:rsid w:val="006E355C"/>
    <w:rsid w:val="0070045B"/>
    <w:rsid w:val="00712D2A"/>
    <w:rsid w:val="00725068"/>
    <w:rsid w:val="007414D9"/>
    <w:rsid w:val="00777255"/>
    <w:rsid w:val="007A3C75"/>
    <w:rsid w:val="007A42C3"/>
    <w:rsid w:val="007C49E5"/>
    <w:rsid w:val="007D6196"/>
    <w:rsid w:val="007F10F1"/>
    <w:rsid w:val="008026F8"/>
    <w:rsid w:val="008131CF"/>
    <w:rsid w:val="008137E2"/>
    <w:rsid w:val="008B2DD8"/>
    <w:rsid w:val="008D09F3"/>
    <w:rsid w:val="008D62F9"/>
    <w:rsid w:val="008E79C6"/>
    <w:rsid w:val="009025B7"/>
    <w:rsid w:val="00903DEC"/>
    <w:rsid w:val="00913A5D"/>
    <w:rsid w:val="009158BE"/>
    <w:rsid w:val="009213EF"/>
    <w:rsid w:val="009401DD"/>
    <w:rsid w:val="009459D9"/>
    <w:rsid w:val="0096515E"/>
    <w:rsid w:val="009773F2"/>
    <w:rsid w:val="0099006D"/>
    <w:rsid w:val="00994CFE"/>
    <w:rsid w:val="009F6FA3"/>
    <w:rsid w:val="00A00768"/>
    <w:rsid w:val="00A36B3B"/>
    <w:rsid w:val="00A47ABC"/>
    <w:rsid w:val="00A52D31"/>
    <w:rsid w:val="00A5341C"/>
    <w:rsid w:val="00A6691E"/>
    <w:rsid w:val="00A677E4"/>
    <w:rsid w:val="00A70F1F"/>
    <w:rsid w:val="00A7553C"/>
    <w:rsid w:val="00A83CA0"/>
    <w:rsid w:val="00AB2EF1"/>
    <w:rsid w:val="00AB5506"/>
    <w:rsid w:val="00AC4E7A"/>
    <w:rsid w:val="00AD2F90"/>
    <w:rsid w:val="00AD349D"/>
    <w:rsid w:val="00AE1E5E"/>
    <w:rsid w:val="00AF31F8"/>
    <w:rsid w:val="00B23102"/>
    <w:rsid w:val="00B30BC1"/>
    <w:rsid w:val="00B42906"/>
    <w:rsid w:val="00B558E5"/>
    <w:rsid w:val="00B563A3"/>
    <w:rsid w:val="00B56A71"/>
    <w:rsid w:val="00B62EC7"/>
    <w:rsid w:val="00B775FA"/>
    <w:rsid w:val="00BB72E4"/>
    <w:rsid w:val="00BC08FB"/>
    <w:rsid w:val="00BC3352"/>
    <w:rsid w:val="00BC47F6"/>
    <w:rsid w:val="00BE12B4"/>
    <w:rsid w:val="00BE588C"/>
    <w:rsid w:val="00BF45CB"/>
    <w:rsid w:val="00BF53A7"/>
    <w:rsid w:val="00C07358"/>
    <w:rsid w:val="00C14109"/>
    <w:rsid w:val="00C32522"/>
    <w:rsid w:val="00C4546F"/>
    <w:rsid w:val="00C52575"/>
    <w:rsid w:val="00C54D2F"/>
    <w:rsid w:val="00C61270"/>
    <w:rsid w:val="00C9288C"/>
    <w:rsid w:val="00CB69BC"/>
    <w:rsid w:val="00CC6215"/>
    <w:rsid w:val="00CE41AF"/>
    <w:rsid w:val="00D33374"/>
    <w:rsid w:val="00D35F32"/>
    <w:rsid w:val="00D3689E"/>
    <w:rsid w:val="00D56B38"/>
    <w:rsid w:val="00D62E34"/>
    <w:rsid w:val="00D6614A"/>
    <w:rsid w:val="00D832E5"/>
    <w:rsid w:val="00D839F7"/>
    <w:rsid w:val="00D93B6C"/>
    <w:rsid w:val="00D944FF"/>
    <w:rsid w:val="00D96994"/>
    <w:rsid w:val="00DA113E"/>
    <w:rsid w:val="00DA660B"/>
    <w:rsid w:val="00DB3AC8"/>
    <w:rsid w:val="00DB59A1"/>
    <w:rsid w:val="00DB6E45"/>
    <w:rsid w:val="00DC124C"/>
    <w:rsid w:val="00DD485F"/>
    <w:rsid w:val="00DE0062"/>
    <w:rsid w:val="00DF18C1"/>
    <w:rsid w:val="00E012D1"/>
    <w:rsid w:val="00E1529A"/>
    <w:rsid w:val="00E1792F"/>
    <w:rsid w:val="00E2620F"/>
    <w:rsid w:val="00E27F3E"/>
    <w:rsid w:val="00E44BB6"/>
    <w:rsid w:val="00E567DE"/>
    <w:rsid w:val="00E73CDD"/>
    <w:rsid w:val="00E9105F"/>
    <w:rsid w:val="00EA0638"/>
    <w:rsid w:val="00EA484C"/>
    <w:rsid w:val="00EC239F"/>
    <w:rsid w:val="00EC5EF6"/>
    <w:rsid w:val="00ED07B2"/>
    <w:rsid w:val="00ED5E01"/>
    <w:rsid w:val="00EF0C7A"/>
    <w:rsid w:val="00F3050E"/>
    <w:rsid w:val="00F41B86"/>
    <w:rsid w:val="00F60F91"/>
    <w:rsid w:val="00F63BEC"/>
    <w:rsid w:val="00F74F9C"/>
    <w:rsid w:val="00F804E0"/>
    <w:rsid w:val="00F910DB"/>
    <w:rsid w:val="00FA2DBE"/>
    <w:rsid w:val="00FB0857"/>
    <w:rsid w:val="00FB14C2"/>
    <w:rsid w:val="00FB3215"/>
    <w:rsid w:val="00FC23CB"/>
    <w:rsid w:val="00FD6499"/>
    <w:rsid w:val="00FE0EE0"/>
    <w:rsid w:val="00FF4AC2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C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A77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A7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石竞（网站管理）</dc:creator>
  <cp:lastModifiedBy>石竞（网站管理）</cp:lastModifiedBy>
  <cp:revision>2</cp:revision>
  <dcterms:created xsi:type="dcterms:W3CDTF">2020-08-10T08:16:00Z</dcterms:created>
  <dcterms:modified xsi:type="dcterms:W3CDTF">2020-08-10T08:30:00Z</dcterms:modified>
</cp:coreProperties>
</file>